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B77" w:rsidRDefault="00893B77" w:rsidP="00893B77">
      <w:pPr>
        <w:spacing w:before="120" w:after="120"/>
        <w:ind w:right="-612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2571750</wp:posOffset>
            </wp:positionH>
            <wp:positionV relativeFrom="margin">
              <wp:posOffset>258445</wp:posOffset>
            </wp:positionV>
            <wp:extent cx="1313815" cy="2124075"/>
            <wp:effectExtent l="19050" t="0" r="635" b="0"/>
            <wp:wrapSquare wrapText="bothSides"/>
            <wp:docPr id="3" name="Picture 3" descr="Village Preschool - Final 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illage Preschool - Final 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815" cy="2124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93B77" w:rsidRDefault="00893B77" w:rsidP="00893B77">
      <w:pPr>
        <w:pStyle w:val="Bullet"/>
        <w:numPr>
          <w:ilvl w:val="0"/>
          <w:numId w:val="0"/>
        </w:numPr>
        <w:spacing w:before="120" w:after="120"/>
        <w:ind w:left="567" w:right="-612"/>
        <w:rPr>
          <w:rFonts w:ascii="Comic Sans MS" w:hAnsi="Comic Sans MS"/>
          <w:sz w:val="24"/>
          <w:szCs w:val="24"/>
        </w:rPr>
      </w:pPr>
    </w:p>
    <w:p w:rsidR="00893B77" w:rsidRDefault="00893B77" w:rsidP="00893B77">
      <w:pPr>
        <w:pStyle w:val="Bullet"/>
        <w:numPr>
          <w:ilvl w:val="0"/>
          <w:numId w:val="0"/>
        </w:numPr>
        <w:spacing w:before="120" w:after="120"/>
        <w:ind w:left="567" w:right="-612"/>
        <w:rPr>
          <w:rFonts w:ascii="Comic Sans MS" w:hAnsi="Comic Sans MS"/>
          <w:sz w:val="24"/>
          <w:szCs w:val="24"/>
        </w:rPr>
      </w:pPr>
    </w:p>
    <w:p w:rsidR="00893B77" w:rsidRDefault="00893B77" w:rsidP="00893B77">
      <w:pPr>
        <w:pStyle w:val="Bullet"/>
        <w:numPr>
          <w:ilvl w:val="0"/>
          <w:numId w:val="0"/>
        </w:numPr>
        <w:spacing w:before="120" w:after="120"/>
        <w:ind w:left="567" w:right="-612"/>
        <w:rPr>
          <w:rFonts w:ascii="Comic Sans MS" w:hAnsi="Comic Sans MS"/>
          <w:sz w:val="24"/>
          <w:szCs w:val="24"/>
        </w:rPr>
      </w:pPr>
    </w:p>
    <w:p w:rsidR="00893B77" w:rsidRDefault="00893B77" w:rsidP="00893B77">
      <w:pPr>
        <w:pStyle w:val="Bullet"/>
        <w:numPr>
          <w:ilvl w:val="0"/>
          <w:numId w:val="0"/>
        </w:numPr>
        <w:spacing w:before="120" w:after="120"/>
        <w:ind w:left="567" w:right="-612"/>
        <w:rPr>
          <w:rFonts w:ascii="Comic Sans MS" w:hAnsi="Comic Sans MS"/>
          <w:sz w:val="24"/>
          <w:szCs w:val="24"/>
        </w:rPr>
      </w:pPr>
    </w:p>
    <w:p w:rsidR="00893B77" w:rsidRDefault="00893B77" w:rsidP="00893B77">
      <w:pPr>
        <w:pStyle w:val="Bullet"/>
        <w:numPr>
          <w:ilvl w:val="0"/>
          <w:numId w:val="0"/>
        </w:numPr>
        <w:spacing w:before="120" w:after="120"/>
        <w:ind w:left="567" w:right="-612"/>
        <w:rPr>
          <w:rFonts w:ascii="Comic Sans MS" w:hAnsi="Comic Sans MS"/>
          <w:sz w:val="24"/>
          <w:szCs w:val="24"/>
        </w:rPr>
      </w:pPr>
    </w:p>
    <w:p w:rsidR="00893B77" w:rsidRDefault="00893B77" w:rsidP="00893B77">
      <w:pPr>
        <w:pStyle w:val="Bullet"/>
        <w:numPr>
          <w:ilvl w:val="0"/>
          <w:numId w:val="0"/>
        </w:numPr>
        <w:spacing w:before="120" w:after="120"/>
        <w:ind w:left="567" w:right="-612"/>
        <w:rPr>
          <w:rFonts w:ascii="Comic Sans MS" w:hAnsi="Comic Sans MS"/>
          <w:sz w:val="24"/>
          <w:szCs w:val="24"/>
        </w:rPr>
      </w:pPr>
    </w:p>
    <w:p w:rsidR="00893B77" w:rsidRDefault="00893B77" w:rsidP="00893B77">
      <w:pPr>
        <w:pStyle w:val="Bullet"/>
        <w:numPr>
          <w:ilvl w:val="0"/>
          <w:numId w:val="0"/>
        </w:numPr>
        <w:spacing w:before="120" w:after="120"/>
        <w:ind w:left="567" w:right="-612"/>
        <w:rPr>
          <w:rFonts w:ascii="Comic Sans MS" w:hAnsi="Comic Sans MS"/>
          <w:sz w:val="24"/>
          <w:szCs w:val="24"/>
        </w:rPr>
      </w:pPr>
    </w:p>
    <w:p w:rsidR="00893B77" w:rsidRDefault="00893B77" w:rsidP="00893B77">
      <w:pPr>
        <w:pStyle w:val="Bullet"/>
        <w:numPr>
          <w:ilvl w:val="0"/>
          <w:numId w:val="0"/>
        </w:numPr>
        <w:spacing w:before="120" w:after="120"/>
        <w:ind w:left="567" w:right="-612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893B77" w:rsidRDefault="00893B77" w:rsidP="00893B77">
      <w:pPr>
        <w:pStyle w:val="Bullet"/>
        <w:numPr>
          <w:ilvl w:val="0"/>
          <w:numId w:val="0"/>
        </w:numPr>
        <w:spacing w:before="120" w:after="120"/>
        <w:ind w:left="567" w:right="-612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893B77">
        <w:rPr>
          <w:rFonts w:ascii="Arial" w:hAnsi="Arial" w:cs="Arial"/>
          <w:b/>
          <w:sz w:val="24"/>
          <w:szCs w:val="24"/>
          <w:u w:val="single"/>
        </w:rPr>
        <w:t xml:space="preserve">Equipment </w:t>
      </w:r>
    </w:p>
    <w:p w:rsidR="00893B77" w:rsidRPr="00893B77" w:rsidRDefault="00893B77" w:rsidP="00893B77">
      <w:pPr>
        <w:pStyle w:val="Bullet"/>
        <w:numPr>
          <w:ilvl w:val="0"/>
          <w:numId w:val="0"/>
        </w:numPr>
        <w:spacing w:before="120" w:after="120"/>
        <w:ind w:left="567" w:right="-612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893B77" w:rsidRPr="00893B77" w:rsidRDefault="00893B77" w:rsidP="00893B77">
      <w:pPr>
        <w:pStyle w:val="Bullet"/>
        <w:spacing w:before="120" w:after="120"/>
        <w:ind w:left="567" w:right="-612" w:hanging="567"/>
        <w:rPr>
          <w:rFonts w:ascii="Arial" w:hAnsi="Arial" w:cs="Arial"/>
          <w:sz w:val="24"/>
          <w:szCs w:val="24"/>
        </w:rPr>
      </w:pPr>
      <w:r w:rsidRPr="00893B77">
        <w:rPr>
          <w:rFonts w:ascii="Arial" w:hAnsi="Arial" w:cs="Arial"/>
          <w:sz w:val="24"/>
          <w:szCs w:val="24"/>
        </w:rPr>
        <w:t>The premises will be maintained so that they are safe for use by children, clean and in good condition, with adequate facilities</w:t>
      </w:r>
    </w:p>
    <w:p w:rsidR="00893B77" w:rsidRPr="00893B77" w:rsidRDefault="00893B77" w:rsidP="00893B77">
      <w:pPr>
        <w:pStyle w:val="Bullet"/>
        <w:spacing w:before="120" w:after="120"/>
        <w:ind w:left="567" w:right="-612" w:hanging="567"/>
        <w:rPr>
          <w:rFonts w:ascii="Arial" w:hAnsi="Arial" w:cs="Arial"/>
          <w:sz w:val="24"/>
          <w:szCs w:val="24"/>
        </w:rPr>
      </w:pPr>
      <w:r w:rsidRPr="00893B77">
        <w:rPr>
          <w:rFonts w:ascii="Arial" w:hAnsi="Arial" w:cs="Arial"/>
          <w:sz w:val="24"/>
          <w:szCs w:val="24"/>
        </w:rPr>
        <w:t>The premises will be adequately heated and ventilated and maximum use of natural light will be made</w:t>
      </w:r>
    </w:p>
    <w:p w:rsidR="00893B77" w:rsidRPr="00893B77" w:rsidRDefault="00893B77" w:rsidP="00893B77">
      <w:pPr>
        <w:pStyle w:val="Bullet"/>
        <w:spacing w:before="120" w:after="120"/>
        <w:ind w:left="567" w:right="-612" w:hanging="567"/>
        <w:rPr>
          <w:rFonts w:ascii="Arial" w:hAnsi="Arial" w:cs="Arial"/>
          <w:sz w:val="24"/>
          <w:szCs w:val="24"/>
        </w:rPr>
      </w:pPr>
      <w:r w:rsidRPr="00893B77">
        <w:rPr>
          <w:rFonts w:ascii="Arial" w:hAnsi="Arial" w:cs="Arial"/>
          <w:sz w:val="24"/>
          <w:szCs w:val="24"/>
        </w:rPr>
        <w:t xml:space="preserve">The premises will be inspected periodically by the County </w:t>
      </w:r>
      <w:proofErr w:type="gramStart"/>
      <w:r w:rsidRPr="00893B77">
        <w:rPr>
          <w:rFonts w:ascii="Arial" w:hAnsi="Arial" w:cs="Arial"/>
          <w:sz w:val="24"/>
          <w:szCs w:val="24"/>
        </w:rPr>
        <w:t xml:space="preserve">Fire </w:t>
      </w:r>
      <w:r>
        <w:rPr>
          <w:rFonts w:ascii="Arial" w:hAnsi="Arial" w:cs="Arial"/>
          <w:sz w:val="24"/>
          <w:szCs w:val="24"/>
        </w:rPr>
        <w:t xml:space="preserve"> Extinguisher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893B77">
        <w:rPr>
          <w:rFonts w:ascii="Arial" w:hAnsi="Arial" w:cs="Arial"/>
          <w:sz w:val="24"/>
          <w:szCs w:val="24"/>
        </w:rPr>
        <w:t>Service, and any recommendations concerning fire safety will be acted upon.  Fire safety equipment will be checked annually and replaced once the expiry date ha</w:t>
      </w:r>
      <w:r>
        <w:rPr>
          <w:rFonts w:ascii="Arial" w:hAnsi="Arial" w:cs="Arial"/>
          <w:sz w:val="24"/>
          <w:szCs w:val="24"/>
        </w:rPr>
        <w:t xml:space="preserve">s been exceeded.  </w:t>
      </w:r>
    </w:p>
    <w:p w:rsidR="00893B77" w:rsidRPr="00893B77" w:rsidRDefault="00893B77" w:rsidP="00893B77">
      <w:pPr>
        <w:pStyle w:val="Bullet"/>
        <w:spacing w:before="120" w:after="120"/>
        <w:ind w:left="567" w:right="-612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Gas Radiators </w:t>
      </w:r>
      <w:r w:rsidRPr="00893B77">
        <w:rPr>
          <w:rFonts w:ascii="Arial" w:hAnsi="Arial" w:cs="Arial"/>
          <w:sz w:val="24"/>
          <w:szCs w:val="24"/>
        </w:rPr>
        <w:t>will be maintained in good working order and properly guard</w:t>
      </w:r>
      <w:r>
        <w:rPr>
          <w:rFonts w:ascii="Arial" w:hAnsi="Arial" w:cs="Arial"/>
          <w:sz w:val="24"/>
          <w:szCs w:val="24"/>
        </w:rPr>
        <w:t>ed where necessary.</w:t>
      </w:r>
      <w:r w:rsidRPr="00893B77">
        <w:rPr>
          <w:rFonts w:ascii="Arial" w:hAnsi="Arial" w:cs="Arial"/>
          <w:sz w:val="24"/>
          <w:szCs w:val="24"/>
        </w:rPr>
        <w:t xml:space="preserve"> All electrical equipment will have a</w:t>
      </w:r>
      <w:r>
        <w:rPr>
          <w:rFonts w:ascii="Arial" w:hAnsi="Arial" w:cs="Arial"/>
          <w:sz w:val="24"/>
          <w:szCs w:val="24"/>
        </w:rPr>
        <w:t xml:space="preserve">n annual PAT test. </w:t>
      </w:r>
    </w:p>
    <w:p w:rsidR="00893B77" w:rsidRPr="00893B77" w:rsidRDefault="00893B77" w:rsidP="00893B77">
      <w:pPr>
        <w:pStyle w:val="Bullet"/>
        <w:spacing w:before="120" w:after="120"/>
        <w:ind w:left="567" w:right="-612" w:hanging="567"/>
        <w:rPr>
          <w:rFonts w:ascii="Arial" w:hAnsi="Arial" w:cs="Arial"/>
          <w:sz w:val="24"/>
          <w:szCs w:val="24"/>
        </w:rPr>
      </w:pPr>
      <w:r w:rsidRPr="00893B77">
        <w:rPr>
          <w:rFonts w:ascii="Arial" w:hAnsi="Arial" w:cs="Arial"/>
          <w:sz w:val="24"/>
          <w:szCs w:val="24"/>
        </w:rPr>
        <w:t xml:space="preserve">Toys and equipment will be properly maintained and regularly inspected by staff for safety. Any item not considered by the staff to be safe will be taken out of service </w:t>
      </w:r>
      <w:bookmarkStart w:id="0" w:name="_GoBack"/>
      <w:bookmarkEnd w:id="0"/>
    </w:p>
    <w:p w:rsidR="00893B77" w:rsidRPr="00893B77" w:rsidRDefault="00893B77" w:rsidP="00893B77">
      <w:pPr>
        <w:pStyle w:val="Bullet"/>
        <w:spacing w:before="120" w:after="120"/>
        <w:ind w:left="567" w:right="-612" w:hanging="567"/>
        <w:rPr>
          <w:rFonts w:ascii="Arial" w:hAnsi="Arial" w:cs="Arial"/>
          <w:sz w:val="24"/>
          <w:szCs w:val="24"/>
        </w:rPr>
      </w:pPr>
      <w:r w:rsidRPr="00893B77">
        <w:rPr>
          <w:rFonts w:ascii="Arial" w:hAnsi="Arial" w:cs="Arial"/>
          <w:sz w:val="24"/>
          <w:szCs w:val="24"/>
        </w:rPr>
        <w:t>Toys will be cleaned each term and more regularly as considered necessary. Equipment will be cleaned each term.</w:t>
      </w:r>
    </w:p>
    <w:p w:rsidR="00893B77" w:rsidRPr="00893B77" w:rsidRDefault="00893B77" w:rsidP="00893B77">
      <w:pPr>
        <w:pStyle w:val="Bullet"/>
        <w:spacing w:before="120" w:after="120"/>
        <w:ind w:left="567" w:right="-612" w:hanging="567"/>
        <w:rPr>
          <w:rFonts w:ascii="Arial" w:hAnsi="Arial" w:cs="Arial"/>
          <w:sz w:val="24"/>
          <w:szCs w:val="24"/>
        </w:rPr>
      </w:pPr>
      <w:r w:rsidRPr="00893B77">
        <w:rPr>
          <w:rFonts w:ascii="Arial" w:hAnsi="Arial" w:cs="Arial"/>
          <w:sz w:val="24"/>
          <w:szCs w:val="24"/>
        </w:rPr>
        <w:t>Products such as play-dough or sand will be renewed to minimise the risk of stomach upsets or infections</w:t>
      </w:r>
    </w:p>
    <w:p w:rsidR="00893B77" w:rsidRPr="00893B77" w:rsidRDefault="00893B77" w:rsidP="00893B77">
      <w:pPr>
        <w:pStyle w:val="Bullet"/>
        <w:spacing w:before="120" w:after="120"/>
        <w:ind w:left="567" w:right="-612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Health and Safety</w:t>
      </w:r>
      <w:r w:rsidRPr="00893B77">
        <w:rPr>
          <w:rFonts w:ascii="Arial" w:hAnsi="Arial" w:cs="Arial"/>
          <w:sz w:val="24"/>
          <w:szCs w:val="24"/>
        </w:rPr>
        <w:t xml:space="preserve"> Policy is in place which includes procedures for identifying, reporting and dealing with accidents, hazards and faulty equipment</w:t>
      </w:r>
    </w:p>
    <w:p w:rsidR="00893B77" w:rsidRPr="00893B77" w:rsidRDefault="00893B77" w:rsidP="00893B77">
      <w:pPr>
        <w:pStyle w:val="Bullet"/>
        <w:spacing w:before="120" w:after="120"/>
        <w:ind w:left="567" w:right="-612" w:hanging="567"/>
        <w:rPr>
          <w:rFonts w:ascii="Arial" w:hAnsi="Arial" w:cs="Arial"/>
          <w:sz w:val="24"/>
          <w:szCs w:val="24"/>
        </w:rPr>
      </w:pPr>
      <w:r w:rsidRPr="00893B77">
        <w:rPr>
          <w:rFonts w:ascii="Arial" w:hAnsi="Arial" w:cs="Arial"/>
          <w:sz w:val="24"/>
          <w:szCs w:val="24"/>
        </w:rPr>
        <w:t xml:space="preserve">Ensure that detailed and comprehensive risk assessments are in </w:t>
      </w:r>
      <w:r>
        <w:rPr>
          <w:rFonts w:ascii="Arial" w:hAnsi="Arial" w:cs="Arial"/>
          <w:sz w:val="24"/>
          <w:szCs w:val="24"/>
        </w:rPr>
        <w:t>place for all areas of the Pres</w:t>
      </w:r>
      <w:r w:rsidRPr="00893B77">
        <w:rPr>
          <w:rFonts w:ascii="Arial" w:hAnsi="Arial" w:cs="Arial"/>
          <w:sz w:val="24"/>
          <w:szCs w:val="24"/>
        </w:rPr>
        <w:t xml:space="preserve">chool and </w:t>
      </w:r>
      <w:r>
        <w:rPr>
          <w:rFonts w:ascii="Arial" w:hAnsi="Arial" w:cs="Arial"/>
          <w:sz w:val="24"/>
          <w:szCs w:val="24"/>
        </w:rPr>
        <w:t>that these are reviewed regularly</w:t>
      </w:r>
    </w:p>
    <w:p w:rsidR="00FC5E64" w:rsidRPr="00893B77" w:rsidRDefault="00FC5E64">
      <w:pPr>
        <w:rPr>
          <w:rFonts w:ascii="Arial" w:hAnsi="Arial" w:cs="Arial"/>
        </w:rPr>
      </w:pPr>
    </w:p>
    <w:sectPr w:rsidR="00FC5E64" w:rsidRPr="00893B77" w:rsidSect="00893B77">
      <w:pgSz w:w="11906" w:h="16838"/>
      <w:pgMar w:top="25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7639" w:rsidRDefault="00E47639" w:rsidP="00893B77">
      <w:pPr>
        <w:spacing w:after="0" w:line="240" w:lineRule="auto"/>
      </w:pPr>
      <w:r>
        <w:separator/>
      </w:r>
    </w:p>
  </w:endnote>
  <w:endnote w:type="continuationSeparator" w:id="0">
    <w:p w:rsidR="00E47639" w:rsidRDefault="00E47639" w:rsidP="00893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assoonCRInfan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7639" w:rsidRDefault="00E47639" w:rsidP="00893B77">
      <w:pPr>
        <w:spacing w:after="0" w:line="240" w:lineRule="auto"/>
      </w:pPr>
      <w:r>
        <w:separator/>
      </w:r>
    </w:p>
  </w:footnote>
  <w:footnote w:type="continuationSeparator" w:id="0">
    <w:p w:rsidR="00E47639" w:rsidRDefault="00E47639" w:rsidP="00893B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D76EA"/>
    <w:multiLevelType w:val="hybridMultilevel"/>
    <w:tmpl w:val="FE0CB874"/>
    <w:lvl w:ilvl="0" w:tplc="A92EBE4E">
      <w:start w:val="1"/>
      <w:numFmt w:val="bullet"/>
      <w:pStyle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893B77"/>
    <w:rsid w:val="00893B77"/>
    <w:rsid w:val="00E47639"/>
    <w:rsid w:val="00FC5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E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">
    <w:name w:val="Bullet"/>
    <w:basedOn w:val="Normal"/>
    <w:qFormat/>
    <w:rsid w:val="00893B77"/>
    <w:pPr>
      <w:widowControl w:val="0"/>
      <w:numPr>
        <w:numId w:val="1"/>
      </w:numPr>
      <w:autoSpaceDE w:val="0"/>
      <w:autoSpaceDN w:val="0"/>
      <w:adjustRightInd w:val="0"/>
      <w:spacing w:before="60" w:after="60" w:line="240" w:lineRule="auto"/>
      <w:ind w:left="714" w:hanging="357"/>
    </w:pPr>
    <w:rPr>
      <w:rFonts w:ascii="SassoonCRInfant" w:eastAsia="Times New Roman" w:hAnsi="SassoonCRInfant" w:cs="Times New Roman"/>
      <w:sz w:val="28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893B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93B77"/>
  </w:style>
  <w:style w:type="paragraph" w:styleId="Footer">
    <w:name w:val="footer"/>
    <w:basedOn w:val="Normal"/>
    <w:link w:val="FooterChar"/>
    <w:uiPriority w:val="99"/>
    <w:semiHidden/>
    <w:unhideWhenUsed/>
    <w:rsid w:val="00893B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93B77"/>
  </w:style>
  <w:style w:type="paragraph" w:styleId="ListParagraph">
    <w:name w:val="List Paragraph"/>
    <w:basedOn w:val="Normal"/>
    <w:uiPriority w:val="34"/>
    <w:qFormat/>
    <w:rsid w:val="00893B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9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198</Words>
  <Characters>1133</Characters>
  <Application>Microsoft Office Word</Application>
  <DocSecurity>0</DocSecurity>
  <Lines>9</Lines>
  <Paragraphs>2</Paragraphs>
  <ScaleCrop>false</ScaleCrop>
  <Company>Microsoft</Company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childminding</dc:creator>
  <cp:lastModifiedBy>childminding</cp:lastModifiedBy>
  <cp:revision>1</cp:revision>
  <dcterms:created xsi:type="dcterms:W3CDTF">2017-08-05T20:17:00Z</dcterms:created>
  <dcterms:modified xsi:type="dcterms:W3CDTF">2017-08-05T20:25:00Z</dcterms:modified>
</cp:coreProperties>
</file>