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4" w:rsidRDefault="00D85F14" w:rsidP="00D85F14">
      <w:pPr>
        <w:widowControl w:val="0"/>
        <w:autoSpaceDE w:val="0"/>
        <w:autoSpaceDN w:val="0"/>
        <w:adjustRightInd w:val="0"/>
        <w:ind w:right="-574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85F14" w:rsidRDefault="00D85F14" w:rsidP="00D85F14">
      <w:pPr>
        <w:widowControl w:val="0"/>
        <w:autoSpaceDE w:val="0"/>
        <w:autoSpaceDN w:val="0"/>
        <w:adjustRightInd w:val="0"/>
        <w:ind w:right="-574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C1C6D" w:rsidRPr="00D85F14" w:rsidRDefault="00EC1C6D" w:rsidP="00D85F14">
      <w:pPr>
        <w:widowControl w:val="0"/>
        <w:autoSpaceDE w:val="0"/>
        <w:autoSpaceDN w:val="0"/>
        <w:adjustRightInd w:val="0"/>
        <w:ind w:right="-574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85F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Emergency Closure of Preschool Procedure</w:t>
      </w:r>
    </w:p>
    <w:p w:rsidR="00EC1C6D" w:rsidRPr="00D85F14" w:rsidRDefault="00EC1C6D" w:rsidP="00EC1C6D">
      <w:pPr>
        <w:widowControl w:val="0"/>
        <w:autoSpaceDE w:val="0"/>
        <w:autoSpaceDN w:val="0"/>
        <w:adjustRightInd w:val="0"/>
        <w:ind w:left="-567" w:right="-574"/>
        <w:rPr>
          <w:rFonts w:ascii="Arial" w:hAnsi="Arial" w:cs="Arial"/>
          <w:sz w:val="24"/>
          <w:szCs w:val="24"/>
        </w:rPr>
      </w:pPr>
    </w:p>
    <w:p w:rsid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>If the decision is taken to close the Preschool due to an emergency, for example a power cut, malicious damage or adverse weather conditions, parents/carers can find out by:</w:t>
      </w:r>
    </w:p>
    <w:p w:rsidR="00EC1C6D" w:rsidRPr="00D85F14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>Accessing our website</w:t>
      </w:r>
      <w:bookmarkStart w:id="0" w:name="_GoBack"/>
      <w:bookmarkEnd w:id="0"/>
      <w:r w:rsidRPr="00D85F14">
        <w:rPr>
          <w:rFonts w:ascii="Arial" w:hAnsi="Arial" w:cs="Arial"/>
          <w:sz w:val="24"/>
          <w:szCs w:val="24"/>
        </w:rPr>
        <w:t xml:space="preserve"> </w:t>
      </w:r>
      <w:r w:rsidRPr="00D85F14">
        <w:rPr>
          <w:rFonts w:ascii="Arial" w:hAnsi="Arial" w:cs="Arial"/>
          <w:b/>
          <w:sz w:val="24"/>
          <w:szCs w:val="24"/>
        </w:rPr>
        <w:t>www.villagepreschoolbosham.co.uk</w:t>
      </w:r>
      <w:r w:rsidRPr="00D85F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F14">
        <w:rPr>
          <w:rFonts w:ascii="Arial" w:hAnsi="Arial" w:cs="Arial"/>
          <w:sz w:val="24"/>
          <w:szCs w:val="24"/>
        </w:rPr>
        <w:t xml:space="preserve">or our </w:t>
      </w:r>
      <w:proofErr w:type="spellStart"/>
      <w:r w:rsidRPr="00D85F14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D85F14">
        <w:rPr>
          <w:rFonts w:ascii="Arial" w:hAnsi="Arial" w:cs="Arial"/>
          <w:sz w:val="24"/>
          <w:szCs w:val="24"/>
        </w:rPr>
        <w:t xml:space="preserve"> page which will be updated daily.</w:t>
      </w:r>
    </w:p>
    <w:p w:rsidR="00EC1C6D" w:rsidRDefault="00EC1C6D" w:rsidP="00EC1C6D">
      <w:pPr>
        <w:pStyle w:val="default"/>
        <w:spacing w:beforeLines="0" w:afterLines="0"/>
        <w:ind w:left="720" w:right="-472"/>
        <w:rPr>
          <w:rFonts w:ascii="Arial" w:hAnsi="Arial" w:cs="Arial"/>
          <w:sz w:val="24"/>
          <w:szCs w:val="24"/>
        </w:rPr>
      </w:pPr>
    </w:p>
    <w:p w:rsidR="00D85F14" w:rsidRPr="00D85F14" w:rsidRDefault="00D85F14" w:rsidP="00EC1C6D">
      <w:pPr>
        <w:pStyle w:val="default"/>
        <w:spacing w:beforeLines="0" w:afterLines="0"/>
        <w:ind w:left="720"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 xml:space="preserve">Accessing </w:t>
      </w:r>
      <w:r w:rsidRPr="00D85F14">
        <w:rPr>
          <w:rFonts w:ascii="Arial" w:hAnsi="Arial" w:cs="Arial"/>
          <w:b/>
          <w:sz w:val="24"/>
          <w:szCs w:val="24"/>
        </w:rPr>
        <w:t>www.westsussex.gov.uk</w:t>
      </w:r>
      <w:r w:rsidRPr="00D85F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5F14">
        <w:rPr>
          <w:rFonts w:ascii="Arial" w:hAnsi="Arial" w:cs="Arial"/>
          <w:sz w:val="24"/>
          <w:szCs w:val="24"/>
        </w:rPr>
        <w:t>from 7.45am every morning</w:t>
      </w:r>
    </w:p>
    <w:p w:rsidR="00EC1C6D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P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 xml:space="preserve">Tuning in to </w:t>
      </w:r>
      <w:r w:rsidRPr="00D85F14">
        <w:rPr>
          <w:rFonts w:ascii="Arial" w:hAnsi="Arial" w:cs="Arial"/>
          <w:b/>
          <w:sz w:val="24"/>
          <w:szCs w:val="24"/>
        </w:rPr>
        <w:t>Spirit FM</w:t>
      </w:r>
      <w:r w:rsidRPr="00D85F14">
        <w:rPr>
          <w:rFonts w:ascii="Arial" w:hAnsi="Arial" w:cs="Arial"/>
          <w:sz w:val="24"/>
          <w:szCs w:val="24"/>
        </w:rPr>
        <w:t xml:space="preserve"> on 96.6, 102.3 or 106.6</w:t>
      </w:r>
    </w:p>
    <w:p w:rsidR="00EC1C6D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P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>A closure notice will be on the Preschool notice board or on the front door</w:t>
      </w:r>
    </w:p>
    <w:p w:rsidR="00EC1C6D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P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 xml:space="preserve">Telephoning the Preschool on </w:t>
      </w:r>
      <w:r w:rsidRPr="00D85F14">
        <w:rPr>
          <w:rFonts w:ascii="Arial" w:hAnsi="Arial" w:cs="Arial"/>
          <w:b/>
          <w:sz w:val="24"/>
          <w:szCs w:val="24"/>
        </w:rPr>
        <w:t>07876 711140</w:t>
      </w:r>
      <w:r w:rsidRPr="00D85F14">
        <w:rPr>
          <w:rFonts w:ascii="Arial" w:hAnsi="Arial" w:cs="Arial"/>
          <w:sz w:val="24"/>
          <w:szCs w:val="24"/>
        </w:rPr>
        <w:t xml:space="preserve">. Most staff </w:t>
      </w:r>
      <w:proofErr w:type="gramStart"/>
      <w:r w:rsidRPr="00D85F14">
        <w:rPr>
          <w:rFonts w:ascii="Arial" w:hAnsi="Arial" w:cs="Arial"/>
          <w:sz w:val="24"/>
          <w:szCs w:val="24"/>
        </w:rPr>
        <w:t>live</w:t>
      </w:r>
      <w:proofErr w:type="gramEnd"/>
      <w:r w:rsidRPr="00D85F14">
        <w:rPr>
          <w:rFonts w:ascii="Arial" w:hAnsi="Arial" w:cs="Arial"/>
          <w:sz w:val="24"/>
          <w:szCs w:val="24"/>
        </w:rPr>
        <w:t xml:space="preserve"> locally and will try to be there to answer the phone.  If a session is cancelled, parents will be contacted prior to a session starting as far as practicable.</w:t>
      </w:r>
    </w:p>
    <w:p w:rsidR="00EC1C6D" w:rsidRDefault="00EC1C6D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D85F14" w:rsidRPr="00D85F14" w:rsidRDefault="00D85F14" w:rsidP="00EC1C6D">
      <w:pPr>
        <w:pStyle w:val="default"/>
        <w:spacing w:beforeLines="0" w:afterLines="0"/>
        <w:ind w:right="-472"/>
        <w:rPr>
          <w:rFonts w:ascii="Arial" w:hAnsi="Arial" w:cs="Arial"/>
          <w:sz w:val="24"/>
          <w:szCs w:val="24"/>
        </w:rPr>
      </w:pPr>
    </w:p>
    <w:p w:rsidR="00EC1C6D" w:rsidRPr="00D85F14" w:rsidRDefault="00EC1C6D" w:rsidP="00EC1C6D">
      <w:pPr>
        <w:pStyle w:val="default"/>
        <w:numPr>
          <w:ilvl w:val="0"/>
          <w:numId w:val="1"/>
        </w:numPr>
        <w:spacing w:beforeLines="0" w:afterLines="0"/>
        <w:ind w:right="-472"/>
        <w:rPr>
          <w:rFonts w:ascii="Arial" w:hAnsi="Arial" w:cs="Arial"/>
          <w:sz w:val="24"/>
          <w:szCs w:val="24"/>
        </w:rPr>
      </w:pPr>
      <w:r w:rsidRPr="00D85F14">
        <w:rPr>
          <w:rFonts w:ascii="Arial" w:hAnsi="Arial" w:cs="Arial"/>
          <w:sz w:val="24"/>
          <w:szCs w:val="24"/>
        </w:rPr>
        <w:t xml:space="preserve">The Preschool staff will also try to contact all parents/carers of children who have sessions later that day by telephone or text.  (Please make sure we have your up to date contact details).  </w:t>
      </w:r>
      <w:proofErr w:type="spellStart"/>
      <w:r w:rsidRPr="00D85F14">
        <w:rPr>
          <w:rFonts w:ascii="Arial" w:hAnsi="Arial" w:cs="Arial"/>
          <w:sz w:val="24"/>
          <w:szCs w:val="24"/>
        </w:rPr>
        <w:t>Ofsted</w:t>
      </w:r>
      <w:proofErr w:type="spellEnd"/>
      <w:r w:rsidRPr="00D85F14">
        <w:rPr>
          <w:rFonts w:ascii="Arial" w:hAnsi="Arial" w:cs="Arial"/>
          <w:sz w:val="24"/>
          <w:szCs w:val="24"/>
        </w:rPr>
        <w:t xml:space="preserve"> will also be informed.  Updates will be sent by email/text and via our Website.</w:t>
      </w:r>
    </w:p>
    <w:p w:rsidR="00AE43AC" w:rsidRPr="00D85F14" w:rsidRDefault="00AE43AC">
      <w:pPr>
        <w:rPr>
          <w:rFonts w:ascii="Arial" w:hAnsi="Arial" w:cs="Arial"/>
          <w:sz w:val="24"/>
          <w:szCs w:val="24"/>
        </w:rPr>
      </w:pPr>
    </w:p>
    <w:sectPr w:rsidR="00AE43AC" w:rsidRPr="00D85F14" w:rsidSect="00EC1C6D">
      <w:headerReference w:type="default" r:id="rId7"/>
      <w:footerReference w:type="default" r:id="rId8"/>
      <w:pgSz w:w="11906" w:h="16838"/>
      <w:pgMar w:top="1843" w:right="1440" w:bottom="1985" w:left="1440" w:header="284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70" w:rsidRDefault="00150B70" w:rsidP="00EC1C6D">
      <w:r>
        <w:separator/>
      </w:r>
    </w:p>
  </w:endnote>
  <w:endnote w:type="continuationSeparator" w:id="0">
    <w:p w:rsidR="00150B70" w:rsidRDefault="00150B70" w:rsidP="00EC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6" w:rsidRDefault="00AE2DE6" w:rsidP="00592A1E">
    <w:pPr>
      <w:pStyle w:val="Footer"/>
      <w:jc w:val="center"/>
      <w:rPr>
        <w:rFonts w:ascii="Comic Sans MS" w:hAnsi="Comic Sans MS"/>
        <w:color w:val="7F7F7F"/>
        <w:sz w:val="16"/>
      </w:rPr>
    </w:pPr>
    <w:r w:rsidRPr="00AE2DE6">
      <w:rPr>
        <w:rFonts w:ascii="Comic Sans MS" w:hAnsi="Comic Sans MS"/>
        <w:noProof/>
        <w:sz w:val="1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27pt;margin-top:12.75pt;width:519pt;height:70.3pt;z-index:251665408" filled="f" stroked="f">
          <v:fill o:detectmouseclick="t"/>
          <v:textbox style="mso-next-textbox:#_x0000_s1029" inset=",7.2pt,,7.2pt">
            <w:txbxContent>
              <w:p w:rsidR="00A97A8F" w:rsidRPr="00A97A8F" w:rsidRDefault="00150B70" w:rsidP="007B3BFB"/>
            </w:txbxContent>
          </v:textbox>
        </v:shape>
      </w:pict>
    </w:r>
    <w:r w:rsidRPr="00AE2DE6">
      <w:rPr>
        <w:rFonts w:ascii="Comic Sans MS" w:hAnsi="Comic Sans MS"/>
        <w:noProof/>
        <w:sz w:val="16"/>
        <w:lang w:val="en-US" w:eastAsia="en-US"/>
      </w:rPr>
      <w:pict>
        <v:line id="_x0000_s1028" style="position:absolute;left:0;text-align:left;z-index:251664384" from="-45pt,3.8pt" to="495pt,3.8pt" strokecolor="#006e6d" strokeweight="1pt">
          <v:fill o:detectmouseclick="t"/>
          <v:shadow on="t" opacity="22938f" offset="0"/>
        </v:line>
      </w:pict>
    </w:r>
  </w:p>
  <w:p w:rsidR="00390026" w:rsidRDefault="00150B70" w:rsidP="00592A1E">
    <w:pPr>
      <w:pStyle w:val="Footer"/>
      <w:jc w:val="center"/>
      <w:rPr>
        <w:rFonts w:ascii="Comic Sans MS" w:hAnsi="Comic Sans MS"/>
        <w:color w:val="7F7F7F"/>
        <w:sz w:val="16"/>
      </w:rPr>
    </w:pPr>
  </w:p>
  <w:p w:rsidR="00390026" w:rsidRDefault="00150B70" w:rsidP="00592A1E">
    <w:pPr>
      <w:jc w:val="center"/>
      <w:rPr>
        <w:rFonts w:ascii="Comic Sans MS" w:hAnsi="Comic Sans MS"/>
        <w:sz w:val="16"/>
      </w:rPr>
    </w:pPr>
  </w:p>
  <w:p w:rsidR="00390026" w:rsidRDefault="00150B70" w:rsidP="00592A1E">
    <w:pPr>
      <w:jc w:val="right"/>
    </w:pPr>
  </w:p>
  <w:p w:rsidR="00390026" w:rsidRDefault="00150B70" w:rsidP="00592A1E">
    <w:pPr>
      <w:jc w:val="center"/>
    </w:pPr>
  </w:p>
  <w:p w:rsidR="00390026" w:rsidRDefault="00EA227F" w:rsidP="00592A1E">
    <w:pPr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70" w:rsidRDefault="00150B70" w:rsidP="00EC1C6D">
      <w:r>
        <w:separator/>
      </w:r>
    </w:p>
  </w:footnote>
  <w:footnote w:type="continuationSeparator" w:id="0">
    <w:p w:rsidR="00150B70" w:rsidRDefault="00150B70" w:rsidP="00EC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6" w:rsidRPr="005238ED" w:rsidRDefault="00EC1C6D" w:rsidP="00EC1C6D">
    <w:pPr>
      <w:pStyle w:val="Heading2"/>
      <w:tabs>
        <w:tab w:val="left" w:pos="900"/>
      </w:tabs>
      <w:ind w:left="1440" w:right="-613" w:hanging="2149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223491" cy="1980000"/>
          <wp:effectExtent l="19050" t="0" r="0" b="0"/>
          <wp:docPr id="1" name="Picture 0" descr="Village Preschool - Fina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age Preschool - Final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491" cy="19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DE6" w:rsidRPr="00AE2DE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8pt;margin-top:-22.2pt;width:396pt;height:153pt;z-index:251663360;mso-position-horizontal-relative:text;mso-position-vertical-relative:text" filled="f" stroked="f">
          <v:fill o:detectmouseclick="t"/>
          <v:textbox style="mso-next-textbox:#_x0000_s1027" inset=",7.2pt,,7.2pt">
            <w:txbxContent>
              <w:p w:rsidR="00390026" w:rsidRPr="00EC1C6D" w:rsidRDefault="00150B70" w:rsidP="00EC1C6D">
                <w:pPr>
                  <w:ind w:right="227"/>
                  <w:rPr>
                    <w:rFonts w:ascii="Comic Sans MS" w:hAnsi="Comic Sans MS"/>
                    <w:sz w:val="16"/>
                    <w:szCs w:val="16"/>
                  </w:rPr>
                </w:pPr>
              </w:p>
              <w:p w:rsidR="00390026" w:rsidRPr="00AA46A3" w:rsidRDefault="00EA227F" w:rsidP="00592A1E">
                <w:pPr>
                  <w:ind w:right="-7"/>
                  <w:jc w:val="right"/>
                  <w:rPr>
                    <w:rFonts w:ascii="Comic Sans MS" w:hAnsi="Comic Sans MS"/>
                    <w:sz w:val="22"/>
                    <w:szCs w:val="16"/>
                  </w:rPr>
                </w:pPr>
                <w:r w:rsidRPr="00AA46A3">
                  <w:rPr>
                    <w:rFonts w:ascii="Comic Sans MS" w:hAnsi="Comic Sans MS"/>
                    <w:sz w:val="22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AE2DE6" w:rsidRPr="00AE2DE6">
      <w:rPr>
        <w:rFonts w:ascii="Times New Roman" w:hAnsi="Times New Roman"/>
        <w:noProof/>
        <w:sz w:val="32"/>
        <w:szCs w:val="32"/>
      </w:rPr>
      <w:pict>
        <v:oval id="_x0000_s1025" style="position:absolute;left:0;text-align:left;margin-left:-94.5pt;margin-top:-14.1pt;width:7.15pt;height:7.15pt;z-index:251660288;mso-position-horizontal-relative:text;mso-position-vertical-relative:text"/>
      </w:pict>
    </w:r>
    <w:r w:rsidR="00AE2DE6" w:rsidRPr="00AE2DE6">
      <w:rPr>
        <w:noProof/>
        <w:sz w:val="32"/>
        <w:szCs w:val="32"/>
      </w:rPr>
      <w:pict>
        <v:oval id="_x0000_s1026" style="position:absolute;left:0;text-align:left;margin-left:-100.95pt;margin-top:2.7pt;width:7.15pt;height:12pt;z-index:251661312;mso-position-horizontal-relative:text;mso-position-vertical-relative:text"/>
      </w:pict>
    </w:r>
  </w:p>
  <w:p w:rsidR="00390026" w:rsidRPr="00E406B4" w:rsidRDefault="00150B70" w:rsidP="00592A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428"/>
    <w:multiLevelType w:val="hybridMultilevel"/>
    <w:tmpl w:val="9304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1C6D"/>
    <w:rsid w:val="00150B70"/>
    <w:rsid w:val="005250C6"/>
    <w:rsid w:val="00AE2DE6"/>
    <w:rsid w:val="00AE43AC"/>
    <w:rsid w:val="00D85F14"/>
    <w:rsid w:val="00EA227F"/>
    <w:rsid w:val="00E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C1C6D"/>
    <w:pPr>
      <w:keepNext/>
      <w:outlineLvl w:val="1"/>
    </w:pPr>
    <w:rPr>
      <w:rFonts w:ascii="Comic Sans MS" w:hAnsi="Comic Sans MS"/>
      <w:b/>
      <w:color w:val="008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C6D"/>
    <w:rPr>
      <w:rFonts w:ascii="Comic Sans MS" w:eastAsia="Times New Roman" w:hAnsi="Comic Sans MS" w:cs="Times New Roman"/>
      <w:b/>
      <w:color w:val="008080"/>
      <w:sz w:val="4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6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1C6D"/>
    <w:rPr>
      <w:rFonts w:ascii="Comic Sans MS" w:hAnsi="Comic Sans MS"/>
      <w:color w:val="006E6D"/>
      <w:u w:val="none"/>
    </w:rPr>
  </w:style>
  <w:style w:type="paragraph" w:customStyle="1" w:styleId="default">
    <w:name w:val="default"/>
    <w:basedOn w:val="Normal"/>
    <w:rsid w:val="00EC1C6D"/>
    <w:pPr>
      <w:spacing w:beforeLines="1" w:afterLines="1"/>
    </w:pPr>
    <w:rPr>
      <w:rFonts w:ascii="Times" w:eastAsia="Calibri" w:hAnsi="Times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C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6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childminding</dc:creator>
  <cp:lastModifiedBy>childminding</cp:lastModifiedBy>
  <cp:revision>2</cp:revision>
  <dcterms:created xsi:type="dcterms:W3CDTF">2017-08-03T15:51:00Z</dcterms:created>
  <dcterms:modified xsi:type="dcterms:W3CDTF">2017-08-03T15:51:00Z</dcterms:modified>
</cp:coreProperties>
</file>