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60AF" w14:textId="467F19D6" w:rsidR="00687859" w:rsidRPr="00F25D82" w:rsidRDefault="00B609D5" w:rsidP="005C45D4">
      <w:pPr>
        <w:jc w:val="center"/>
        <w:rPr>
          <w:rFonts w:ascii="Twinkl" w:hAnsi="Twinkl"/>
          <w:sz w:val="24"/>
        </w:rPr>
      </w:pPr>
      <w:r w:rsidRPr="00F25D82">
        <w:rPr>
          <w:rFonts w:ascii="Twinkl" w:hAnsi="Twink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8E4377" wp14:editId="150EFF9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30300" cy="68897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1AFF8" w14:textId="266B8306" w:rsidR="00B4468E" w:rsidRDefault="00B446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E43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pt;margin-top:0;width:89pt;height:5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" filled="f" stroked="f">
                <v:textbox style="mso-fit-shape-to-text:t">
                  <w:txbxContent>
                    <w:p w14:paraId="0401AFF8" w14:textId="266B8306" w:rsidR="00B4468E" w:rsidRDefault="00B4468E"/>
                  </w:txbxContent>
                </v:textbox>
              </v:shape>
            </w:pict>
          </mc:Fallback>
        </mc:AlternateContent>
      </w:r>
      <w:r w:rsidR="008205A2" w:rsidRPr="00F25D82">
        <w:rPr>
          <w:rFonts w:ascii="Twinkl" w:hAnsi="Twinkl"/>
          <w:b/>
          <w:sz w:val="24"/>
        </w:rPr>
        <w:t xml:space="preserve">SPECIFIC </w:t>
      </w:r>
      <w:r w:rsidR="00687859" w:rsidRPr="00F25D82">
        <w:rPr>
          <w:rFonts w:ascii="Twinkl" w:hAnsi="Twinkl"/>
          <w:b/>
          <w:sz w:val="24"/>
        </w:rPr>
        <w:t>PLANNING</w:t>
      </w:r>
      <w:r w:rsidR="008015D7">
        <w:rPr>
          <w:rFonts w:ascii="Twinkl" w:hAnsi="Twinkl"/>
          <w:b/>
          <w:sz w:val="24"/>
        </w:rPr>
        <w:t xml:space="preserve"> / </w:t>
      </w:r>
      <w:r w:rsidR="008205A2" w:rsidRPr="00F25D82">
        <w:rPr>
          <w:rFonts w:ascii="Twinkl" w:hAnsi="Twinkl"/>
          <w:b/>
          <w:sz w:val="24"/>
        </w:rPr>
        <w:t>RISK</w:t>
      </w:r>
      <w:r w:rsidR="00687859" w:rsidRPr="00F25D82">
        <w:rPr>
          <w:rFonts w:ascii="Twinkl" w:hAnsi="Twinkl"/>
          <w:b/>
          <w:sz w:val="24"/>
        </w:rPr>
        <w:t xml:space="preserve"> </w:t>
      </w:r>
      <w:r w:rsidR="005C45D4" w:rsidRPr="00F25D82">
        <w:rPr>
          <w:rFonts w:ascii="Twinkl" w:hAnsi="Twinkl"/>
          <w:b/>
          <w:sz w:val="24"/>
        </w:rPr>
        <w:t>ASSESSMENT</w:t>
      </w:r>
      <w:r w:rsidR="008015D7">
        <w:rPr>
          <w:rFonts w:ascii="Twinkl" w:hAnsi="Twinkl"/>
          <w:b/>
          <w:sz w:val="24"/>
        </w:rPr>
        <w:t xml:space="preserve"> / POLICY</w:t>
      </w:r>
    </w:p>
    <w:p w14:paraId="0D23FC02" w14:textId="7CCB12DE" w:rsidR="008205A2" w:rsidRPr="00F25D82" w:rsidRDefault="005C45D4" w:rsidP="005C45D4">
      <w:pPr>
        <w:jc w:val="center"/>
        <w:rPr>
          <w:rFonts w:ascii="Twinkl" w:hAnsi="Twinkl"/>
          <w:sz w:val="24"/>
        </w:rPr>
      </w:pPr>
      <w:r w:rsidRPr="00F25D82">
        <w:rPr>
          <w:rFonts w:ascii="Twinkl" w:hAnsi="Twinkl"/>
          <w:b/>
          <w:sz w:val="24"/>
        </w:rPr>
        <w:t>COVID</w:t>
      </w:r>
      <w:r w:rsidR="00254B39">
        <w:rPr>
          <w:rFonts w:ascii="Twinkl" w:hAnsi="Twinkl"/>
          <w:b/>
          <w:sz w:val="24"/>
        </w:rPr>
        <w:t>-</w:t>
      </w:r>
      <w:r w:rsidRPr="00F25D82">
        <w:rPr>
          <w:rFonts w:ascii="Twinkl" w:hAnsi="Twinkl"/>
          <w:b/>
          <w:sz w:val="24"/>
        </w:rPr>
        <w:t>19</w:t>
      </w:r>
    </w:p>
    <w:p w14:paraId="388785E9" w14:textId="57C263FE" w:rsidR="0037386B" w:rsidRPr="00F25D82" w:rsidRDefault="0037386B">
      <w:pPr>
        <w:rPr>
          <w:rFonts w:ascii="Twinkl" w:hAnsi="Twinkl"/>
          <w:b/>
          <w:sz w:val="24"/>
        </w:rPr>
      </w:pPr>
    </w:p>
    <w:p w14:paraId="4229036D" w14:textId="2D0776FD" w:rsidR="0037386B" w:rsidRPr="00F25D82" w:rsidRDefault="0037386B">
      <w:pPr>
        <w:rPr>
          <w:rFonts w:ascii="Twinkl" w:hAnsi="Twink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  <w:gridCol w:w="4588"/>
      </w:tblGrid>
      <w:tr w:rsidR="008205A2" w:rsidRPr="00F25D82" w14:paraId="24200628" w14:textId="77777777">
        <w:tc>
          <w:tcPr>
            <w:tcW w:w="14788" w:type="dxa"/>
            <w:gridSpan w:val="2"/>
          </w:tcPr>
          <w:p w14:paraId="3A7546E3" w14:textId="297383EA" w:rsidR="008205A2" w:rsidRPr="00F25D82" w:rsidRDefault="00B4468E">
            <w:pPr>
              <w:rPr>
                <w:rFonts w:ascii="Twinkl" w:hAnsi="Twinkl"/>
                <w:b/>
                <w:sz w:val="20"/>
              </w:rPr>
            </w:pPr>
            <w:r w:rsidRPr="00F25D82">
              <w:rPr>
                <w:rFonts w:ascii="Twinkl" w:hAnsi="Twinkl"/>
                <w:b/>
                <w:sz w:val="20"/>
              </w:rPr>
              <w:t>S</w:t>
            </w:r>
            <w:r w:rsidR="000915D9" w:rsidRPr="00F25D82">
              <w:rPr>
                <w:rFonts w:ascii="Twinkl" w:hAnsi="Twinkl"/>
                <w:b/>
                <w:sz w:val="20"/>
              </w:rPr>
              <w:t>etting</w:t>
            </w:r>
            <w:r w:rsidRPr="00F25D82">
              <w:rPr>
                <w:rFonts w:ascii="Twinkl" w:hAnsi="Twinkl"/>
                <w:b/>
                <w:sz w:val="20"/>
              </w:rPr>
              <w:t xml:space="preserve">:   </w:t>
            </w:r>
            <w:r w:rsidR="00772968">
              <w:rPr>
                <w:rFonts w:ascii="Twinkl" w:hAnsi="Twinkl"/>
                <w:b/>
                <w:sz w:val="20"/>
              </w:rPr>
              <w:t>Village Preschool Bosham</w:t>
            </w:r>
            <w:r w:rsidR="008205A2" w:rsidRPr="00F25D82">
              <w:rPr>
                <w:rFonts w:ascii="Twinkl" w:hAnsi="Twinkl"/>
                <w:b/>
                <w:sz w:val="20"/>
              </w:rPr>
              <w:t xml:space="preserve">                     </w:t>
            </w:r>
            <w:r w:rsidR="005C45D4" w:rsidRPr="00F25D82">
              <w:rPr>
                <w:rFonts w:ascii="Twinkl" w:hAnsi="Twinkl"/>
                <w:b/>
                <w:sz w:val="20"/>
              </w:rPr>
              <w:t>Lead Responsibility</w:t>
            </w:r>
            <w:r w:rsidR="008205A2" w:rsidRPr="00F25D82">
              <w:rPr>
                <w:rFonts w:ascii="Twinkl" w:hAnsi="Twinkl"/>
                <w:b/>
                <w:sz w:val="20"/>
              </w:rPr>
              <w:t xml:space="preserve">:  </w:t>
            </w:r>
            <w:r w:rsidR="00772968">
              <w:rPr>
                <w:rFonts w:ascii="Twinkl" w:hAnsi="Twinkl"/>
                <w:b/>
                <w:sz w:val="20"/>
              </w:rPr>
              <w:t>Nichola Webb</w:t>
            </w:r>
            <w:r w:rsidR="007C4703" w:rsidRPr="00F25D82">
              <w:rPr>
                <w:rFonts w:ascii="Twinkl" w:hAnsi="Twinkl"/>
                <w:b/>
                <w:sz w:val="20"/>
              </w:rPr>
              <w:t xml:space="preserve">                                    </w:t>
            </w:r>
            <w:r w:rsidR="008205A2" w:rsidRPr="00F25D82">
              <w:rPr>
                <w:rFonts w:ascii="Twinkl" w:hAnsi="Twinkl"/>
                <w:b/>
                <w:sz w:val="20"/>
              </w:rPr>
              <w:t>Date:</w:t>
            </w:r>
            <w:r w:rsidR="0088729C">
              <w:rPr>
                <w:rFonts w:ascii="Twinkl" w:hAnsi="Twinkl"/>
                <w:b/>
                <w:sz w:val="20"/>
              </w:rPr>
              <w:t xml:space="preserve"> </w:t>
            </w:r>
            <w:r w:rsidR="009E29A8">
              <w:rPr>
                <w:rFonts w:ascii="Twinkl" w:hAnsi="Twinkl"/>
                <w:b/>
                <w:sz w:val="20"/>
              </w:rPr>
              <w:t>7</w:t>
            </w:r>
            <w:proofErr w:type="gramStart"/>
            <w:r w:rsidR="009E29A8" w:rsidRPr="009E29A8">
              <w:rPr>
                <w:rFonts w:ascii="Twinkl" w:hAnsi="Twinkl"/>
                <w:b/>
                <w:sz w:val="20"/>
                <w:vertAlign w:val="superscript"/>
              </w:rPr>
              <w:t>th</w:t>
            </w:r>
            <w:r w:rsidR="009E29A8">
              <w:rPr>
                <w:rFonts w:ascii="Twinkl" w:hAnsi="Twinkl"/>
                <w:b/>
                <w:sz w:val="20"/>
              </w:rPr>
              <w:t xml:space="preserve"> </w:t>
            </w:r>
            <w:r w:rsidR="0088729C">
              <w:rPr>
                <w:rFonts w:ascii="Twinkl" w:hAnsi="Twinkl"/>
                <w:b/>
                <w:sz w:val="20"/>
                <w:vertAlign w:val="superscript"/>
              </w:rPr>
              <w:t xml:space="preserve"> </w:t>
            </w:r>
            <w:r w:rsidR="009E29A8">
              <w:rPr>
                <w:rFonts w:ascii="Twinkl" w:hAnsi="Twinkl"/>
                <w:b/>
                <w:sz w:val="20"/>
              </w:rPr>
              <w:t>September</w:t>
            </w:r>
            <w:proofErr w:type="gramEnd"/>
            <w:r w:rsidR="009E29A8">
              <w:rPr>
                <w:rFonts w:ascii="Twinkl" w:hAnsi="Twinkl"/>
                <w:b/>
                <w:sz w:val="20"/>
              </w:rPr>
              <w:t xml:space="preserve"> </w:t>
            </w:r>
            <w:r w:rsidR="00772968">
              <w:rPr>
                <w:rFonts w:ascii="Twinkl" w:hAnsi="Twinkl"/>
                <w:b/>
                <w:sz w:val="20"/>
              </w:rPr>
              <w:t>2020</w:t>
            </w:r>
          </w:p>
          <w:p w14:paraId="402D4795" w14:textId="77777777" w:rsidR="008205A2" w:rsidRPr="00F25D82" w:rsidRDefault="008205A2">
            <w:pPr>
              <w:pStyle w:val="Footer"/>
              <w:tabs>
                <w:tab w:val="clear" w:pos="4153"/>
                <w:tab w:val="clear" w:pos="8306"/>
              </w:tabs>
              <w:rPr>
                <w:rFonts w:ascii="Twinkl" w:hAnsi="Twinkl"/>
                <w:b/>
                <w:lang w:val="en-GB"/>
              </w:rPr>
            </w:pPr>
          </w:p>
        </w:tc>
      </w:tr>
      <w:tr w:rsidR="008205A2" w:rsidRPr="00F25D82" w14:paraId="2EEFFC06" w14:textId="77777777">
        <w:tc>
          <w:tcPr>
            <w:tcW w:w="10200" w:type="dxa"/>
          </w:tcPr>
          <w:p w14:paraId="629D4B45" w14:textId="75945268" w:rsidR="008205A2" w:rsidRPr="004D489B" w:rsidRDefault="00932514" w:rsidP="00497714">
            <w:pPr>
              <w:rPr>
                <w:rFonts w:ascii="Twinkl" w:hAnsi="Twinkl"/>
                <w:bCs/>
                <w:sz w:val="20"/>
              </w:rPr>
            </w:pPr>
            <w:r w:rsidRPr="00F25D82">
              <w:rPr>
                <w:rFonts w:ascii="Twinkl" w:hAnsi="Twinkl"/>
                <w:b/>
                <w:sz w:val="20"/>
              </w:rPr>
              <w:t xml:space="preserve">Rationale: </w:t>
            </w:r>
            <w:r w:rsidRPr="004D489B">
              <w:rPr>
                <w:rFonts w:ascii="Twinkl" w:hAnsi="Twinkl"/>
                <w:bCs/>
                <w:sz w:val="20"/>
              </w:rPr>
              <w:t xml:space="preserve">During these unprecedented times it is important to follow </w:t>
            </w:r>
            <w:r w:rsidR="00437F14" w:rsidRPr="004D489B">
              <w:rPr>
                <w:rFonts w:ascii="Twinkl" w:hAnsi="Twinkl"/>
                <w:bCs/>
                <w:sz w:val="20"/>
              </w:rPr>
              <w:t xml:space="preserve">Government Guidelines and hygiene routines.  The measures set out in this document are mostly common sense &amp; </w:t>
            </w:r>
            <w:r w:rsidR="00BF020D" w:rsidRPr="004D489B">
              <w:rPr>
                <w:rFonts w:ascii="Twinkl" w:hAnsi="Twinkl"/>
                <w:bCs/>
                <w:sz w:val="20"/>
              </w:rPr>
              <w:t>part of normal everyday practice</w:t>
            </w:r>
            <w:r w:rsidR="006B3D2A" w:rsidRPr="004D489B">
              <w:rPr>
                <w:rFonts w:ascii="Twinkl" w:hAnsi="Twinkl"/>
                <w:bCs/>
                <w:sz w:val="20"/>
              </w:rPr>
              <w:t xml:space="preserve"> at </w:t>
            </w:r>
            <w:r w:rsidR="00772968">
              <w:rPr>
                <w:rFonts w:ascii="Twinkl" w:hAnsi="Twinkl"/>
                <w:bCs/>
                <w:sz w:val="20"/>
              </w:rPr>
              <w:t>Village Preschool Bosham</w:t>
            </w:r>
            <w:r w:rsidR="00BF020D" w:rsidRPr="004D489B">
              <w:rPr>
                <w:rFonts w:ascii="Twinkl" w:hAnsi="Twinkl"/>
                <w:bCs/>
                <w:sz w:val="20"/>
              </w:rPr>
              <w:t xml:space="preserve">.  </w:t>
            </w:r>
            <w:r w:rsidR="00497714" w:rsidRPr="004D489B">
              <w:rPr>
                <w:rFonts w:ascii="Twinkl" w:hAnsi="Twinkl"/>
                <w:bCs/>
                <w:sz w:val="20"/>
              </w:rPr>
              <w:t xml:space="preserve">This document will be updated as and when there are changes to </w:t>
            </w:r>
            <w:r w:rsidR="00E5158C" w:rsidRPr="004D489B">
              <w:rPr>
                <w:rFonts w:ascii="Twinkl" w:hAnsi="Twinkl"/>
                <w:bCs/>
                <w:sz w:val="20"/>
              </w:rPr>
              <w:t>Government guidance.</w:t>
            </w:r>
            <w:r w:rsidR="00452635" w:rsidRPr="004D489B">
              <w:rPr>
                <w:rFonts w:ascii="Twinkl" w:hAnsi="Twinkl"/>
                <w:bCs/>
                <w:sz w:val="20"/>
              </w:rPr>
              <w:t xml:space="preserve"> </w:t>
            </w:r>
          </w:p>
          <w:p w14:paraId="372EEC5A" w14:textId="013E246E" w:rsidR="006474C4" w:rsidRPr="00F25D82" w:rsidRDefault="006474C4" w:rsidP="00497714">
            <w:pPr>
              <w:rPr>
                <w:rFonts w:ascii="Twinkl" w:hAnsi="Twinkl"/>
                <w:b/>
                <w:sz w:val="20"/>
              </w:rPr>
            </w:pPr>
            <w:r w:rsidRPr="004D489B">
              <w:rPr>
                <w:rFonts w:ascii="Twinkl" w:hAnsi="Twinkl"/>
                <w:bCs/>
                <w:sz w:val="20"/>
              </w:rPr>
              <w:t xml:space="preserve">How we respond to this </w:t>
            </w:r>
            <w:r w:rsidR="008C3691" w:rsidRPr="004D489B">
              <w:rPr>
                <w:rFonts w:ascii="Twinkl" w:hAnsi="Twinkl"/>
                <w:bCs/>
                <w:sz w:val="20"/>
              </w:rPr>
              <w:t xml:space="preserve">pandemic </w:t>
            </w:r>
            <w:r w:rsidRPr="004D489B">
              <w:rPr>
                <w:rFonts w:ascii="Twinkl" w:hAnsi="Twinkl"/>
                <w:bCs/>
                <w:sz w:val="20"/>
              </w:rPr>
              <w:t>as adults and role model</w:t>
            </w:r>
            <w:r w:rsidR="008C3691" w:rsidRPr="004D489B">
              <w:rPr>
                <w:rFonts w:ascii="Twinkl" w:hAnsi="Twinkl"/>
                <w:bCs/>
                <w:sz w:val="20"/>
              </w:rPr>
              <w:t xml:space="preserve">s will determine </w:t>
            </w:r>
            <w:r w:rsidR="008D7C15" w:rsidRPr="004D489B">
              <w:rPr>
                <w:rFonts w:ascii="Twinkl" w:hAnsi="Twinkl"/>
                <w:bCs/>
                <w:sz w:val="20"/>
              </w:rPr>
              <w:t>the crisis response mechanisms of an entire generation.  Model positivity</w:t>
            </w:r>
            <w:r w:rsidR="004D489B">
              <w:rPr>
                <w:rFonts w:ascii="Twinkl" w:hAnsi="Twinkl"/>
                <w:bCs/>
                <w:sz w:val="20"/>
              </w:rPr>
              <w:t xml:space="preserve">, </w:t>
            </w:r>
            <w:r w:rsidR="00254B39" w:rsidRPr="004D489B">
              <w:rPr>
                <w:rFonts w:ascii="Twinkl" w:hAnsi="Twinkl"/>
                <w:bCs/>
                <w:sz w:val="20"/>
              </w:rPr>
              <w:t>resilience</w:t>
            </w:r>
            <w:r w:rsidR="004D489B">
              <w:rPr>
                <w:rFonts w:ascii="Twinkl" w:hAnsi="Twinkl"/>
                <w:bCs/>
                <w:sz w:val="20"/>
              </w:rPr>
              <w:t xml:space="preserve"> and calmness</w:t>
            </w:r>
            <w:r w:rsidR="00254B39" w:rsidRPr="004D489B">
              <w:rPr>
                <w:rFonts w:ascii="Twinkl" w:hAnsi="Twinkl"/>
                <w:bCs/>
                <w:sz w:val="20"/>
              </w:rPr>
              <w:t xml:space="preserve"> at all times.</w:t>
            </w:r>
            <w:r w:rsidR="00B41C42">
              <w:rPr>
                <w:rFonts w:ascii="Twinkl" w:hAnsi="Twinkl"/>
                <w:b/>
                <w:sz w:val="20"/>
              </w:rPr>
              <w:t xml:space="preserve"> </w:t>
            </w:r>
          </w:p>
        </w:tc>
        <w:tc>
          <w:tcPr>
            <w:tcW w:w="4588" w:type="dxa"/>
          </w:tcPr>
          <w:p w14:paraId="1E2DFC35" w14:textId="0680B264" w:rsidR="008205A2" w:rsidRPr="00F25D82" w:rsidRDefault="00D34CAA">
            <w:pPr>
              <w:rPr>
                <w:rFonts w:ascii="Twinkl" w:hAnsi="Twinkl"/>
                <w:b/>
                <w:sz w:val="20"/>
              </w:rPr>
            </w:pPr>
            <w:r w:rsidRPr="00F25D82">
              <w:rPr>
                <w:rFonts w:ascii="Twinkl" w:hAnsi="Twinkl"/>
                <w:b/>
                <w:sz w:val="20"/>
              </w:rPr>
              <w:t>Ages</w:t>
            </w:r>
            <w:r w:rsidR="008205A2" w:rsidRPr="00F25D82">
              <w:rPr>
                <w:rFonts w:ascii="Twinkl" w:hAnsi="Twinkl"/>
                <w:b/>
                <w:sz w:val="20"/>
              </w:rPr>
              <w:t xml:space="preserve"> of </w:t>
            </w:r>
            <w:r w:rsidRPr="00F25D82">
              <w:rPr>
                <w:rFonts w:ascii="Twinkl" w:hAnsi="Twinkl"/>
                <w:b/>
                <w:sz w:val="20"/>
              </w:rPr>
              <w:t>children</w:t>
            </w:r>
            <w:r w:rsidR="008205A2" w:rsidRPr="00F25D82">
              <w:rPr>
                <w:rFonts w:ascii="Twinkl" w:hAnsi="Twinkl"/>
                <w:b/>
                <w:sz w:val="20"/>
              </w:rPr>
              <w:t>:</w:t>
            </w:r>
            <w:r w:rsidR="00B4468E" w:rsidRPr="00F25D82">
              <w:rPr>
                <w:rFonts w:ascii="Twinkl" w:hAnsi="Twinkl"/>
                <w:b/>
                <w:sz w:val="20"/>
              </w:rPr>
              <w:t xml:space="preserve">  </w:t>
            </w:r>
            <w:r w:rsidR="0088729C">
              <w:rPr>
                <w:rFonts w:ascii="Twinkl" w:hAnsi="Twinkl"/>
                <w:b/>
                <w:sz w:val="20"/>
              </w:rPr>
              <w:t>2</w:t>
            </w:r>
            <w:r w:rsidR="004F3070" w:rsidRPr="00F25D82">
              <w:rPr>
                <w:rFonts w:ascii="Twinkl" w:hAnsi="Twinkl"/>
                <w:b/>
                <w:sz w:val="20"/>
              </w:rPr>
              <w:t>-</w:t>
            </w:r>
            <w:r w:rsidR="00A300BF">
              <w:rPr>
                <w:rFonts w:ascii="Twinkl" w:hAnsi="Twinkl"/>
                <w:b/>
                <w:sz w:val="20"/>
              </w:rPr>
              <w:t>4</w:t>
            </w:r>
            <w:r w:rsidR="00B4468E" w:rsidRPr="00F25D82">
              <w:rPr>
                <w:rFonts w:ascii="Twinkl" w:hAnsi="Twinkl"/>
                <w:b/>
                <w:sz w:val="20"/>
              </w:rPr>
              <w:t xml:space="preserve"> </w:t>
            </w:r>
          </w:p>
          <w:p w14:paraId="653149FB" w14:textId="77777777" w:rsidR="008205A2" w:rsidRPr="00F25D82" w:rsidRDefault="008205A2">
            <w:pPr>
              <w:rPr>
                <w:rFonts w:ascii="Twinkl" w:hAnsi="Twinkl"/>
                <w:b/>
                <w:sz w:val="20"/>
              </w:rPr>
            </w:pPr>
          </w:p>
        </w:tc>
      </w:tr>
      <w:tr w:rsidR="008205A2" w:rsidRPr="00F25D82" w14:paraId="3EB3D7B8" w14:textId="77777777">
        <w:tc>
          <w:tcPr>
            <w:tcW w:w="14788" w:type="dxa"/>
            <w:gridSpan w:val="2"/>
          </w:tcPr>
          <w:p w14:paraId="5B123409" w14:textId="38885526" w:rsidR="00687859" w:rsidRPr="00CD4427" w:rsidRDefault="009B2DB8" w:rsidP="00CD4427">
            <w:pPr>
              <w:rPr>
                <w:rFonts w:ascii="Twinkl" w:hAnsi="Twinkl"/>
                <w:b/>
                <w:sz w:val="20"/>
              </w:rPr>
            </w:pPr>
            <w:r>
              <w:rPr>
                <w:rFonts w:ascii="Twinkl" w:hAnsi="Twinkl"/>
                <w:b/>
                <w:sz w:val="20"/>
              </w:rPr>
              <w:t>This Risk Assessment / Policy is setting specific and covers in detail measures that work for us, our children and our parents</w:t>
            </w:r>
            <w:r w:rsidR="00A300BF">
              <w:rPr>
                <w:rFonts w:ascii="Twinkl" w:hAnsi="Twinkl"/>
                <w:b/>
                <w:sz w:val="20"/>
              </w:rPr>
              <w:t xml:space="preserve">.  We are also keeping up to date and following / adapting </w:t>
            </w:r>
            <w:r w:rsidR="00CD4427">
              <w:rPr>
                <w:rFonts w:ascii="Twinkl" w:hAnsi="Twinkl"/>
                <w:b/>
                <w:sz w:val="20"/>
              </w:rPr>
              <w:t xml:space="preserve">Government Guidance:  </w:t>
            </w:r>
            <w:hyperlink r:id="rId6" w:history="1">
              <w:r w:rsidR="00431E38" w:rsidRPr="0087431D">
                <w:rPr>
                  <w:rStyle w:val="Hyperlink"/>
                  <w:rFonts w:ascii="Twinkl" w:hAnsi="Twinkl"/>
                  <w:b/>
                </w:rPr>
                <w:t>https://www.gov.uk/government/publications/coronavirus-covid-19-implementing-protective-measures-in-education-and-childcare-settings/coronavirus-covid-19-implementing-protective-measures-in-education-and-childcare-settings</w:t>
              </w:r>
            </w:hyperlink>
          </w:p>
          <w:p w14:paraId="03CBDB97" w14:textId="17E22E2D" w:rsidR="00687859" w:rsidRPr="00F25D82" w:rsidRDefault="00687859">
            <w:pPr>
              <w:pStyle w:val="Footer"/>
              <w:tabs>
                <w:tab w:val="clear" w:pos="4153"/>
                <w:tab w:val="clear" w:pos="8306"/>
              </w:tabs>
              <w:rPr>
                <w:rFonts w:ascii="Twinkl" w:hAnsi="Twinkl"/>
                <w:b/>
                <w:lang w:val="en-GB"/>
              </w:rPr>
            </w:pPr>
          </w:p>
        </w:tc>
      </w:tr>
      <w:tr w:rsidR="00687859" w:rsidRPr="00F25D82" w14:paraId="569653BF" w14:textId="77777777" w:rsidTr="00701498">
        <w:tc>
          <w:tcPr>
            <w:tcW w:w="14788" w:type="dxa"/>
            <w:gridSpan w:val="2"/>
          </w:tcPr>
          <w:p w14:paraId="14677999" w14:textId="20DA35CA" w:rsidR="00687859" w:rsidRPr="00F25D82" w:rsidRDefault="00687859">
            <w:pPr>
              <w:rPr>
                <w:rFonts w:ascii="Twinkl" w:hAnsi="Twinkl"/>
                <w:b/>
                <w:sz w:val="20"/>
              </w:rPr>
            </w:pPr>
            <w:r w:rsidRPr="00F25D82">
              <w:rPr>
                <w:rFonts w:ascii="Twinkl" w:hAnsi="Twinkl"/>
                <w:b/>
                <w:sz w:val="20"/>
              </w:rPr>
              <w:t xml:space="preserve">Specific </w:t>
            </w:r>
            <w:r w:rsidR="00933DB5" w:rsidRPr="00F25D82">
              <w:rPr>
                <w:rFonts w:ascii="Twinkl" w:hAnsi="Twinkl"/>
                <w:b/>
                <w:sz w:val="20"/>
              </w:rPr>
              <w:t>child</w:t>
            </w:r>
            <w:r w:rsidRPr="00F25D82">
              <w:rPr>
                <w:rFonts w:ascii="Twinkl" w:hAnsi="Twinkl"/>
                <w:b/>
                <w:sz w:val="20"/>
              </w:rPr>
              <w:t xml:space="preserve"> issues to be considered </w:t>
            </w:r>
            <w:r w:rsidRPr="00F25D82">
              <w:rPr>
                <w:rFonts w:ascii="Twinkl" w:hAnsi="Twinkl"/>
                <w:sz w:val="20"/>
              </w:rPr>
              <w:t>(</w:t>
            </w:r>
            <w:proofErr w:type="spellStart"/>
            <w:r w:rsidRPr="00F25D82">
              <w:rPr>
                <w:rFonts w:ascii="Twinkl" w:hAnsi="Twinkl"/>
                <w:sz w:val="20"/>
              </w:rPr>
              <w:t>eg</w:t>
            </w:r>
            <w:proofErr w:type="spellEnd"/>
            <w:r w:rsidRPr="00F25D82">
              <w:rPr>
                <w:rFonts w:ascii="Twinkl" w:hAnsi="Twinkl"/>
                <w:sz w:val="20"/>
              </w:rPr>
              <w:t xml:space="preserve"> physical disabilities/ behaviour issues)</w:t>
            </w:r>
            <w:r w:rsidRPr="00F25D82">
              <w:rPr>
                <w:rFonts w:ascii="Twinkl" w:hAnsi="Twinkl"/>
                <w:b/>
                <w:sz w:val="20"/>
              </w:rPr>
              <w:t>:</w:t>
            </w:r>
          </w:p>
          <w:p w14:paraId="60B0AE8F" w14:textId="18B8D9E7" w:rsidR="00ED54F7" w:rsidRPr="00F25D82" w:rsidRDefault="00ED54F7">
            <w:pPr>
              <w:rPr>
                <w:rFonts w:ascii="Twinkl" w:hAnsi="Twinkl"/>
                <w:bCs/>
                <w:sz w:val="20"/>
              </w:rPr>
            </w:pPr>
          </w:p>
          <w:p w14:paraId="63E84214" w14:textId="77777777" w:rsidR="00BE4E77" w:rsidRPr="00F25D82" w:rsidRDefault="00BE4E77">
            <w:pPr>
              <w:rPr>
                <w:rFonts w:ascii="Twinkl" w:hAnsi="Twinkl"/>
                <w:bCs/>
                <w:sz w:val="20"/>
              </w:rPr>
            </w:pPr>
          </w:p>
          <w:p w14:paraId="1640FF7E" w14:textId="77777777" w:rsidR="00ED54F7" w:rsidRPr="00F25D82" w:rsidRDefault="00ED54F7">
            <w:pPr>
              <w:rPr>
                <w:rFonts w:ascii="Twinkl" w:hAnsi="Twinkl"/>
                <w:b/>
                <w:sz w:val="20"/>
              </w:rPr>
            </w:pPr>
          </w:p>
        </w:tc>
      </w:tr>
    </w:tbl>
    <w:p w14:paraId="6017B175" w14:textId="77777777" w:rsidR="00687859" w:rsidRPr="00F25D82" w:rsidRDefault="00687859">
      <w:pPr>
        <w:rPr>
          <w:rFonts w:ascii="Twinkl" w:hAnsi="Twinkl"/>
          <w:b/>
          <w:sz w:val="20"/>
        </w:rPr>
      </w:pPr>
    </w:p>
    <w:p w14:paraId="07FFC500" w14:textId="77777777" w:rsidR="008205A2" w:rsidRPr="00F25D82" w:rsidRDefault="00687859">
      <w:pPr>
        <w:rPr>
          <w:rFonts w:ascii="Twinkl" w:hAnsi="Twinkl"/>
          <w:b/>
          <w:sz w:val="24"/>
        </w:rPr>
      </w:pPr>
      <w:r w:rsidRPr="00F25D82">
        <w:rPr>
          <w:rFonts w:ascii="Twinkl" w:hAnsi="Twinkl"/>
          <w:b/>
          <w:sz w:val="20"/>
        </w:rPr>
        <w:t>PLANNING &amp;</w:t>
      </w:r>
      <w:r w:rsidR="008205A2" w:rsidRPr="00F25D82">
        <w:rPr>
          <w:rFonts w:ascii="Twinkl" w:hAnsi="Twinkl"/>
          <w:b/>
          <w:sz w:val="20"/>
        </w:rPr>
        <w:t xml:space="preserve"> SPECIFIC SIGNIFICANT HAZARDS:</w:t>
      </w:r>
      <w:r w:rsidR="008205A2" w:rsidRPr="00F25D82">
        <w:rPr>
          <w:rFonts w:ascii="Twinkl" w:hAnsi="Twinkl"/>
          <w:b/>
          <w:sz w:val="24"/>
        </w:rPr>
        <w:t xml:space="preserve">  </w:t>
      </w:r>
    </w:p>
    <w:p w14:paraId="7A354F43" w14:textId="77777777" w:rsidR="008205A2" w:rsidRPr="00F25D82" w:rsidRDefault="008205A2">
      <w:pPr>
        <w:pStyle w:val="Header"/>
        <w:tabs>
          <w:tab w:val="clear" w:pos="4320"/>
          <w:tab w:val="clear" w:pos="8640"/>
        </w:tabs>
        <w:rPr>
          <w:rFonts w:ascii="Twinkl" w:hAnsi="Twink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2905"/>
        <w:gridCol w:w="2026"/>
        <w:gridCol w:w="820"/>
        <w:gridCol w:w="4494"/>
        <w:gridCol w:w="1275"/>
        <w:gridCol w:w="1807"/>
      </w:tblGrid>
      <w:tr w:rsidR="00845D79" w:rsidRPr="00F25D82" w14:paraId="334F524B" w14:textId="77777777" w:rsidTr="0002179D">
        <w:tc>
          <w:tcPr>
            <w:tcW w:w="1271" w:type="dxa"/>
            <w:shd w:val="clear" w:color="auto" w:fill="auto"/>
          </w:tcPr>
          <w:p w14:paraId="6A2EBB5E" w14:textId="3E2B0531" w:rsidR="00687859" w:rsidRPr="00F25D82" w:rsidRDefault="00000E6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Room / Location</w:t>
            </w:r>
          </w:p>
        </w:tc>
        <w:tc>
          <w:tcPr>
            <w:tcW w:w="2905" w:type="dxa"/>
            <w:shd w:val="clear" w:color="auto" w:fill="auto"/>
          </w:tcPr>
          <w:p w14:paraId="431E3BD5" w14:textId="77777777" w:rsidR="00687859" w:rsidRDefault="00000E6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Outline</w:t>
            </w:r>
            <w:r w:rsidR="005069F0">
              <w:rPr>
                <w:rFonts w:ascii="Twinkl" w:hAnsi="Twinkl"/>
                <w:b/>
                <w:lang w:val="en-GB"/>
              </w:rPr>
              <w:t xml:space="preserve"> / specifics</w:t>
            </w:r>
          </w:p>
          <w:p w14:paraId="1DD6F312" w14:textId="71F0EF6E" w:rsidR="001F1881" w:rsidRPr="00F25D82" w:rsidRDefault="001F1881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5A37BEEC" w14:textId="1C78C8AA" w:rsidR="00687859" w:rsidRPr="00F25D82" w:rsidRDefault="0068785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 xml:space="preserve">Hazards </w:t>
            </w:r>
          </w:p>
        </w:tc>
        <w:tc>
          <w:tcPr>
            <w:tcW w:w="820" w:type="dxa"/>
            <w:shd w:val="clear" w:color="auto" w:fill="auto"/>
          </w:tcPr>
          <w:p w14:paraId="27A44538" w14:textId="77777777" w:rsidR="00687859" w:rsidRPr="00F25D82" w:rsidRDefault="0068785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Risk</w:t>
            </w:r>
          </w:p>
          <w:p w14:paraId="640034E2" w14:textId="77777777" w:rsidR="00687859" w:rsidRPr="00F25D82" w:rsidRDefault="0068785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(HML)</w:t>
            </w:r>
          </w:p>
        </w:tc>
        <w:tc>
          <w:tcPr>
            <w:tcW w:w="4494" w:type="dxa"/>
            <w:shd w:val="clear" w:color="auto" w:fill="auto"/>
          </w:tcPr>
          <w:p w14:paraId="76F99D23" w14:textId="77777777" w:rsidR="00687859" w:rsidRPr="00F25D82" w:rsidRDefault="0068785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Control Measures</w:t>
            </w:r>
          </w:p>
        </w:tc>
        <w:tc>
          <w:tcPr>
            <w:tcW w:w="1275" w:type="dxa"/>
            <w:shd w:val="clear" w:color="auto" w:fill="auto"/>
          </w:tcPr>
          <w:p w14:paraId="610E3C27" w14:textId="77777777" w:rsidR="00687859" w:rsidRPr="00F25D82" w:rsidRDefault="0068785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Residual Risk (HML)</w:t>
            </w:r>
          </w:p>
        </w:tc>
        <w:tc>
          <w:tcPr>
            <w:tcW w:w="1807" w:type="dxa"/>
            <w:shd w:val="clear" w:color="auto" w:fill="auto"/>
          </w:tcPr>
          <w:p w14:paraId="7A26887E" w14:textId="5D31C2CC" w:rsidR="00687859" w:rsidRPr="00F25D82" w:rsidRDefault="00672581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>
              <w:rPr>
                <w:rFonts w:ascii="Twinkl" w:hAnsi="Twinkl"/>
                <w:b/>
                <w:lang w:val="en-GB"/>
              </w:rPr>
              <w:t>Additional commentary</w:t>
            </w:r>
          </w:p>
        </w:tc>
      </w:tr>
      <w:tr w:rsidR="00674932" w:rsidRPr="00F25D82" w14:paraId="4944A252" w14:textId="77777777" w:rsidTr="0002179D">
        <w:tc>
          <w:tcPr>
            <w:tcW w:w="14598" w:type="dxa"/>
            <w:gridSpan w:val="7"/>
            <w:shd w:val="clear" w:color="auto" w:fill="auto"/>
          </w:tcPr>
          <w:p w14:paraId="487846E5" w14:textId="387E3103" w:rsidR="00674932" w:rsidRPr="00DE0A8C" w:rsidRDefault="002B09E0" w:rsidP="00DE0A8C">
            <w:pPr>
              <w:pStyle w:val="Footer"/>
              <w:tabs>
                <w:tab w:val="clear" w:pos="8306"/>
                <w:tab w:val="right" w:pos="6663"/>
              </w:tabs>
              <w:jc w:val="center"/>
              <w:rPr>
                <w:rFonts w:ascii="Twinkl" w:hAnsi="Twinkl"/>
                <w:b/>
                <w:bCs/>
                <w:lang w:val="en-GB"/>
              </w:rPr>
            </w:pPr>
            <w:r>
              <w:rPr>
                <w:rFonts w:ascii="Twinkl" w:hAnsi="Twinkl"/>
                <w:b/>
                <w:bCs/>
                <w:lang w:val="en-GB"/>
              </w:rPr>
              <w:t>Setting Cle</w:t>
            </w:r>
            <w:r w:rsidR="005B4B67">
              <w:rPr>
                <w:rFonts w:ascii="Twinkl" w:hAnsi="Twinkl"/>
                <w:b/>
                <w:bCs/>
                <w:lang w:val="en-GB"/>
              </w:rPr>
              <w:t>anliness</w:t>
            </w:r>
          </w:p>
        </w:tc>
      </w:tr>
      <w:tr w:rsidR="009B6911" w:rsidRPr="00F25D82" w14:paraId="39D7F6C4" w14:textId="77777777" w:rsidTr="0002179D">
        <w:tc>
          <w:tcPr>
            <w:tcW w:w="1271" w:type="dxa"/>
            <w:shd w:val="clear" w:color="auto" w:fill="auto"/>
          </w:tcPr>
          <w:p w14:paraId="66AB7A7D" w14:textId="0E49BFC8" w:rsidR="003C4D61" w:rsidRPr="00947735" w:rsidRDefault="005F600A" w:rsidP="000D7022">
            <w:pPr>
              <w:rPr>
                <w:rFonts w:ascii="Twinkl" w:hAnsi="Twinkl"/>
                <w:sz w:val="20"/>
                <w:lang w:eastAsia="en-US"/>
              </w:rPr>
            </w:pPr>
            <w:r w:rsidRPr="00947735">
              <w:rPr>
                <w:rFonts w:ascii="Twinkl" w:hAnsi="Twinkl"/>
                <w:sz w:val="20"/>
                <w:lang w:eastAsia="en-US"/>
              </w:rPr>
              <w:t xml:space="preserve">All </w:t>
            </w:r>
            <w:r w:rsidR="00772968">
              <w:rPr>
                <w:rFonts w:ascii="Twinkl" w:hAnsi="Twinkl"/>
                <w:sz w:val="20"/>
                <w:lang w:eastAsia="en-US"/>
              </w:rPr>
              <w:t>Areas</w:t>
            </w:r>
          </w:p>
          <w:p w14:paraId="6CB060D6" w14:textId="457FDB17" w:rsidR="005F600A" w:rsidRPr="00947735" w:rsidRDefault="005F600A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5504EA2E" w14:textId="3898C4F9" w:rsidR="005F600A" w:rsidRPr="00947735" w:rsidRDefault="005F600A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57C94B43" w14:textId="60593C21" w:rsidR="005F600A" w:rsidRPr="00947735" w:rsidRDefault="005F600A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5C9CA9B7" w14:textId="77777777" w:rsidR="009B2DB8" w:rsidRDefault="009B2DB8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5A64A251" w14:textId="0656C8B4" w:rsidR="005F600A" w:rsidRPr="00947735" w:rsidRDefault="005F600A" w:rsidP="000D7022">
            <w:pPr>
              <w:rPr>
                <w:rFonts w:ascii="Twinkl" w:hAnsi="Twinkl"/>
                <w:sz w:val="20"/>
                <w:lang w:eastAsia="en-US"/>
              </w:rPr>
            </w:pPr>
            <w:r w:rsidRPr="00947735">
              <w:rPr>
                <w:rFonts w:ascii="Twinkl" w:hAnsi="Twinkl"/>
                <w:sz w:val="20"/>
                <w:lang w:eastAsia="en-US"/>
              </w:rPr>
              <w:t>All rooms</w:t>
            </w:r>
          </w:p>
          <w:p w14:paraId="7EA56120" w14:textId="298C060F" w:rsidR="00AD21DD" w:rsidRPr="00947735" w:rsidRDefault="00AD21DD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7BD1239E" w14:textId="2150711E" w:rsidR="00AD21DD" w:rsidRPr="00947735" w:rsidRDefault="00AD21DD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2610442C" w14:textId="59140F45" w:rsidR="00AD21DD" w:rsidRPr="00947735" w:rsidRDefault="00AD21DD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719AA840" w14:textId="55358574" w:rsidR="00AD21DD" w:rsidRPr="00947735" w:rsidRDefault="00AD21DD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014D83B1" w14:textId="15C1DAE5" w:rsidR="00AD21DD" w:rsidRPr="00947735" w:rsidRDefault="00AD21DD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7C8A5A95" w14:textId="3FEBC1BE" w:rsidR="00D0299E" w:rsidRDefault="00D0299E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3B90834B" w14:textId="3209B967" w:rsidR="00636D79" w:rsidRDefault="00636D79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49E9B0D5" w14:textId="77777777" w:rsidR="00A56121" w:rsidRPr="00947735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5D4935A8" w14:textId="77777777" w:rsidR="00253EAB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72CE840F" w14:textId="77777777" w:rsidR="00253EAB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4A86A0B5" w14:textId="0B98D460" w:rsidR="00253EAB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Outdoor area</w:t>
            </w:r>
          </w:p>
          <w:p w14:paraId="7FE50CCC" w14:textId="2AC5DD27" w:rsidR="00A56121" w:rsidRPr="00947735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676E45B6" w14:textId="54658979" w:rsidR="00A56121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5657BEC6" w14:textId="7F3E8745" w:rsidR="00B4184F" w:rsidRDefault="00B4184F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1CD85E00" w14:textId="339AEA43" w:rsidR="00B4184F" w:rsidRDefault="00B4184F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09147F76" w14:textId="77777777" w:rsidR="00A56121" w:rsidRPr="00947735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173C0A87" w14:textId="5E5F6EDD" w:rsidR="00A56121" w:rsidRPr="00947735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 xml:space="preserve"> Hall</w:t>
            </w:r>
          </w:p>
          <w:p w14:paraId="5FAC3E9A" w14:textId="77777777" w:rsidR="00A56121" w:rsidRPr="00947735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57266F28" w14:textId="77777777" w:rsidR="00A56121" w:rsidRPr="00947735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6F327302" w14:textId="77777777" w:rsidR="00A56121" w:rsidRPr="00947735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40B9BB43" w14:textId="77777777" w:rsidR="00A56121" w:rsidRPr="00947735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442CF5FA" w14:textId="77777777" w:rsidR="00A56121" w:rsidRDefault="00A56121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78944564" w14:textId="77777777" w:rsidR="00253EAB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36F58FD9" w14:textId="77777777" w:rsidR="00253EAB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57ED910E" w14:textId="77777777" w:rsidR="00253EAB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4360614E" w14:textId="77777777" w:rsidR="00253EAB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</w:p>
          <w:p w14:paraId="69671808" w14:textId="77777777" w:rsidR="00253EAB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 xml:space="preserve">Outside </w:t>
            </w:r>
          </w:p>
          <w:p w14:paraId="05C2F093" w14:textId="4093A4E0" w:rsidR="00253EAB" w:rsidRPr="00947735" w:rsidRDefault="00253EAB" w:rsidP="000D7022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activities</w:t>
            </w:r>
          </w:p>
        </w:tc>
        <w:tc>
          <w:tcPr>
            <w:tcW w:w="2905" w:type="dxa"/>
            <w:shd w:val="clear" w:color="auto" w:fill="auto"/>
          </w:tcPr>
          <w:p w14:paraId="78155926" w14:textId="77777777" w:rsidR="003C4D61" w:rsidRDefault="002C4F24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Floors</w:t>
            </w:r>
          </w:p>
          <w:p w14:paraId="298DAB8B" w14:textId="77777777" w:rsidR="005F600A" w:rsidRDefault="005F600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2005549" w14:textId="77777777" w:rsidR="005F600A" w:rsidRDefault="005F600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76292B8" w14:textId="77777777" w:rsidR="005F600A" w:rsidRDefault="005F600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E06501A" w14:textId="77777777" w:rsidR="005F600A" w:rsidRDefault="005F600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B8FBA17" w14:textId="77777777" w:rsidR="005F600A" w:rsidRDefault="005F600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AE6EED2" w14:textId="77777777" w:rsidR="009B2DB8" w:rsidRDefault="009B2DB8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88552FA" w14:textId="0127B211" w:rsidR="005F600A" w:rsidRDefault="005F600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Surfaces</w:t>
            </w:r>
            <w:r w:rsidR="004A47A0">
              <w:rPr>
                <w:rFonts w:ascii="Twinkl" w:hAnsi="Twinkl"/>
                <w:lang w:val="en-GB"/>
              </w:rPr>
              <w:t>, including door handles and door edges</w:t>
            </w:r>
          </w:p>
          <w:p w14:paraId="7FE95E0C" w14:textId="77777777" w:rsidR="00AD21DD" w:rsidRDefault="00AD21DD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B34DE06" w14:textId="77777777" w:rsidR="00AD21DD" w:rsidRDefault="00AD21DD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4640C8D" w14:textId="77777777" w:rsidR="00AD21DD" w:rsidRDefault="00AD21DD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A5CB593" w14:textId="77777777" w:rsidR="00AD21DD" w:rsidRDefault="00AD21DD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017DE49" w14:textId="77777777" w:rsidR="00AD21DD" w:rsidRDefault="00AD21DD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007B7F4" w14:textId="77777777" w:rsidR="00AD21DD" w:rsidRDefault="00AD21DD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A99C514" w14:textId="77777777" w:rsidR="00414CFB" w:rsidRDefault="00414CFB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D382426" w14:textId="77777777" w:rsidR="006474C4" w:rsidRDefault="006474C4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AE84FB3" w14:textId="77777777" w:rsidR="00AD21DD" w:rsidRDefault="001629B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Toys</w:t>
            </w:r>
          </w:p>
          <w:p w14:paraId="5A079C4F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30241E7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DE81BBB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F3DC619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0DAFB69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EF2BFD0" w14:textId="77777777" w:rsidR="00253EAB" w:rsidRDefault="00253EAB" w:rsidP="00253EAB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Eating tables</w:t>
            </w:r>
          </w:p>
          <w:p w14:paraId="51B5699A" w14:textId="77777777" w:rsidR="00253EAB" w:rsidRPr="00947735" w:rsidRDefault="00253EAB" w:rsidP="00253EAB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And chairs</w:t>
            </w:r>
          </w:p>
          <w:p w14:paraId="1E724EE9" w14:textId="42DC6BA8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445C634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D74D98A" w14:textId="16A09B77" w:rsidR="00B4184F" w:rsidRDefault="00B418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A78DBAE" w14:textId="79906591" w:rsidR="005069F0" w:rsidRDefault="005069F0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3957731" w14:textId="080A7509" w:rsidR="005069F0" w:rsidRDefault="005069F0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43892C5" w14:textId="77777777" w:rsidR="005069F0" w:rsidRDefault="005069F0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64A7419" w14:textId="77777777" w:rsidR="00B4184F" w:rsidRDefault="00B418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5B916C4" w14:textId="77777777" w:rsidR="00B4184F" w:rsidRDefault="00B418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293E26A" w14:textId="3311501C" w:rsidR="00B4184F" w:rsidRPr="00F25D82" w:rsidRDefault="001A6CC0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Sand / water / mud kitchen</w:t>
            </w:r>
            <w:r w:rsidR="00AF03B1">
              <w:rPr>
                <w:rFonts w:ascii="Twinkl" w:hAnsi="Twinkl"/>
                <w:lang w:val="en-GB"/>
              </w:rPr>
              <w:t xml:space="preserve"> / </w:t>
            </w:r>
            <w:r w:rsidR="00253EAB">
              <w:rPr>
                <w:rFonts w:ascii="Twinkl" w:hAnsi="Twinkl"/>
                <w:lang w:val="en-GB"/>
              </w:rPr>
              <w:t>bikes</w:t>
            </w:r>
            <w:r w:rsidR="004E54AB">
              <w:rPr>
                <w:rFonts w:ascii="Twinkl" w:hAnsi="Twinkl"/>
                <w:lang w:val="en-GB"/>
              </w:rPr>
              <w:t xml:space="preserve">, scooter, </w:t>
            </w:r>
            <w:r w:rsidR="00253EAB">
              <w:rPr>
                <w:rFonts w:ascii="Twinkl" w:hAnsi="Twinkl"/>
                <w:lang w:val="en-GB"/>
              </w:rPr>
              <w:t>see saw</w:t>
            </w:r>
            <w:r w:rsidR="004E54AB">
              <w:rPr>
                <w:rFonts w:ascii="Twinkl" w:hAnsi="Twinkl"/>
                <w:lang w:val="en-GB"/>
              </w:rPr>
              <w:t>, slide</w:t>
            </w:r>
          </w:p>
        </w:tc>
        <w:tc>
          <w:tcPr>
            <w:tcW w:w="2026" w:type="dxa"/>
            <w:shd w:val="clear" w:color="auto" w:fill="auto"/>
          </w:tcPr>
          <w:p w14:paraId="06E48EDA" w14:textId="77777777" w:rsidR="003C4D61" w:rsidRDefault="002C4F24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 xml:space="preserve">Children crawling, </w:t>
            </w:r>
            <w:r w:rsidR="000B5A76">
              <w:rPr>
                <w:rFonts w:ascii="Twinkl" w:hAnsi="Twinkl"/>
                <w:lang w:val="en-GB"/>
              </w:rPr>
              <w:t xml:space="preserve">using hands, </w:t>
            </w:r>
            <w:r>
              <w:rPr>
                <w:rFonts w:ascii="Twinkl" w:hAnsi="Twinkl"/>
                <w:lang w:val="en-GB"/>
              </w:rPr>
              <w:t>dribbl</w:t>
            </w:r>
            <w:r w:rsidR="009C201B">
              <w:rPr>
                <w:rFonts w:ascii="Twinkl" w:hAnsi="Twinkl"/>
                <w:lang w:val="en-GB"/>
              </w:rPr>
              <w:t>e/snot</w:t>
            </w:r>
            <w:r w:rsidR="000B5A76">
              <w:rPr>
                <w:rFonts w:ascii="Twinkl" w:hAnsi="Twinkl"/>
                <w:lang w:val="en-GB"/>
              </w:rPr>
              <w:t xml:space="preserve"> on floor</w:t>
            </w:r>
          </w:p>
          <w:p w14:paraId="2A06E832" w14:textId="77777777" w:rsidR="006B4478" w:rsidRDefault="006B4478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AB718A3" w14:textId="77777777" w:rsidR="009B2DB8" w:rsidRDefault="009B2DB8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9596A69" w14:textId="77777777" w:rsidR="009B2DB8" w:rsidRDefault="009B2DB8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0697D4C" w14:textId="2D38DBEA" w:rsidR="005F600A" w:rsidRDefault="005F600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Children touching</w:t>
            </w:r>
            <w:r w:rsidR="00F05E7B">
              <w:rPr>
                <w:rFonts w:ascii="Twinkl" w:hAnsi="Twinkl"/>
                <w:lang w:val="en-GB"/>
              </w:rPr>
              <w:t xml:space="preserve"> / dribble</w:t>
            </w:r>
            <w:r w:rsidR="00472E78">
              <w:rPr>
                <w:rFonts w:ascii="Twinkl" w:hAnsi="Twinkl"/>
                <w:lang w:val="en-GB"/>
              </w:rPr>
              <w:t xml:space="preserve"> / </w:t>
            </w:r>
            <w:r w:rsidR="006B4478">
              <w:rPr>
                <w:rFonts w:ascii="Twinkl" w:hAnsi="Twinkl"/>
                <w:lang w:val="en-GB"/>
              </w:rPr>
              <w:t>hands in mouth then touching surfaces</w:t>
            </w:r>
          </w:p>
          <w:p w14:paraId="440D9054" w14:textId="77777777" w:rsidR="001629B9" w:rsidRDefault="001629B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A7E4549" w14:textId="77777777" w:rsidR="001629B9" w:rsidRDefault="001629B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A4EFB6C" w14:textId="77777777" w:rsidR="001629B9" w:rsidRDefault="001629B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277694D" w14:textId="77777777" w:rsidR="001629B9" w:rsidRDefault="001629B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9A2F252" w14:textId="77777777" w:rsidR="00414CFB" w:rsidRDefault="00414CFB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D3DAE0D" w14:textId="77777777" w:rsidR="001629B9" w:rsidRDefault="001629B9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Children sharing toys, touching, dribbling, putting in mouth</w:t>
            </w:r>
          </w:p>
          <w:p w14:paraId="10B7169F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72A0BEF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1185420" w14:textId="77777777" w:rsidR="00400735" w:rsidRDefault="00400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CE49D1B" w14:textId="77777777" w:rsidR="00B4184F" w:rsidRDefault="00B418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7D3A1E4" w14:textId="77777777" w:rsidR="00B4184F" w:rsidRDefault="00B418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E5E4096" w14:textId="77777777" w:rsidR="00B4184F" w:rsidRDefault="005069F0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Germs settled and transferred</w:t>
            </w:r>
          </w:p>
          <w:p w14:paraId="384D31A7" w14:textId="77777777" w:rsidR="001A6CC0" w:rsidRDefault="001A6CC0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E61BA07" w14:textId="32DF3652" w:rsidR="001A6CC0" w:rsidRPr="00F25D82" w:rsidRDefault="00CF7AF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Transfer of germs</w:t>
            </w:r>
          </w:p>
        </w:tc>
        <w:tc>
          <w:tcPr>
            <w:tcW w:w="820" w:type="dxa"/>
            <w:shd w:val="clear" w:color="auto" w:fill="auto"/>
          </w:tcPr>
          <w:p w14:paraId="42E3E151" w14:textId="77777777" w:rsidR="003C4D61" w:rsidRPr="00414CFB" w:rsidRDefault="000B5A76" w:rsidP="00546D04">
            <w:pPr>
              <w:rPr>
                <w:rFonts w:ascii="Twinkl" w:hAnsi="Twinkl"/>
                <w:sz w:val="20"/>
                <w:lang w:eastAsia="en-US"/>
              </w:rPr>
            </w:pPr>
            <w:r w:rsidRPr="00414CFB">
              <w:rPr>
                <w:rFonts w:ascii="Twinkl" w:hAnsi="Twinkl"/>
                <w:sz w:val="20"/>
                <w:lang w:eastAsia="en-US"/>
              </w:rPr>
              <w:lastRenderedPageBreak/>
              <w:t>M</w:t>
            </w:r>
          </w:p>
          <w:p w14:paraId="49431A11" w14:textId="77777777" w:rsidR="006B4478" w:rsidRPr="00414CFB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2D073602" w14:textId="77777777" w:rsidR="006B4478" w:rsidRPr="00414CFB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5831D613" w14:textId="77777777" w:rsidR="006B4478" w:rsidRPr="00414CFB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789BB85D" w14:textId="77777777" w:rsidR="006B4478" w:rsidRPr="00414CFB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C48DF74" w14:textId="77777777" w:rsidR="00414CFB" w:rsidRDefault="00414CFB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154837C7" w14:textId="77777777" w:rsidR="009B2DB8" w:rsidRDefault="009B2DB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992F81A" w14:textId="76542624" w:rsidR="006B4478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  <w:r w:rsidRPr="00414CFB">
              <w:rPr>
                <w:rFonts w:ascii="Twinkl" w:hAnsi="Twinkl"/>
                <w:sz w:val="20"/>
                <w:lang w:eastAsia="en-US"/>
              </w:rPr>
              <w:t>H</w:t>
            </w:r>
          </w:p>
          <w:p w14:paraId="77017FD9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6FD81C3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19073E8E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43BD2D5F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66C7C10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D1E90AC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072BA5C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BCF17D6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5D9477FF" w14:textId="77777777" w:rsidR="006474C4" w:rsidRDefault="006474C4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3458592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H</w:t>
            </w:r>
          </w:p>
          <w:p w14:paraId="2175E2A6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7AA379F1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5C52178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5DCA2FC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1B7F1480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14D1F7C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H</w:t>
            </w:r>
          </w:p>
          <w:p w14:paraId="66302534" w14:textId="77777777" w:rsidR="00DE55DF" w:rsidRDefault="00DE55DF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834C987" w14:textId="77777777" w:rsidR="00DE55DF" w:rsidRDefault="00DE55DF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251ACA10" w14:textId="77777777" w:rsidR="00DE55DF" w:rsidRDefault="00DE55DF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4DB68912" w14:textId="77777777" w:rsidR="00DE55DF" w:rsidRDefault="00DE55DF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0EC1973" w14:textId="77777777" w:rsidR="00DE55DF" w:rsidRDefault="00DE55DF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4BAE5971" w14:textId="77777777" w:rsidR="00CF7AFA" w:rsidRDefault="00CF7AFA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949DC85" w14:textId="77777777" w:rsidR="00CF7AFA" w:rsidRDefault="00CF7AFA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76C7F40" w14:textId="77777777" w:rsidR="00253EAB" w:rsidRDefault="00253EAB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704D08F2" w14:textId="77777777" w:rsidR="00253EAB" w:rsidRDefault="00253EAB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262A56E4" w14:textId="685A6E79" w:rsidR="00CF7AFA" w:rsidRPr="00414CFB" w:rsidRDefault="00CF7AFA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</w:tc>
        <w:tc>
          <w:tcPr>
            <w:tcW w:w="4494" w:type="dxa"/>
            <w:shd w:val="clear" w:color="auto" w:fill="auto"/>
          </w:tcPr>
          <w:p w14:paraId="2785131E" w14:textId="1D59C946" w:rsidR="003C4D61" w:rsidRDefault="000B5A76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 xml:space="preserve">At the </w:t>
            </w:r>
            <w:r w:rsidR="00452635">
              <w:rPr>
                <w:rFonts w:ascii="Twinkl" w:hAnsi="Twinkl"/>
                <w:lang w:val="en-GB"/>
              </w:rPr>
              <w:t xml:space="preserve">end of each day, all floors will be cleaned.  Before the children arrive in the </w:t>
            </w:r>
            <w:r w:rsidR="008F076E">
              <w:rPr>
                <w:rFonts w:ascii="Twinkl" w:hAnsi="Twinkl"/>
                <w:lang w:val="en-GB"/>
              </w:rPr>
              <w:t xml:space="preserve">morning, all floors will be </w:t>
            </w:r>
            <w:r w:rsidR="00772968">
              <w:rPr>
                <w:rFonts w:ascii="Twinkl" w:hAnsi="Twinkl"/>
                <w:lang w:val="en-GB"/>
              </w:rPr>
              <w:t xml:space="preserve">mopped with an antibacterial </w:t>
            </w:r>
            <w:proofErr w:type="spellStart"/>
            <w:r w:rsidR="00772968">
              <w:rPr>
                <w:rFonts w:ascii="Twinkl" w:hAnsi="Twinkl"/>
                <w:lang w:val="en-GB"/>
              </w:rPr>
              <w:t>disenfectant</w:t>
            </w:r>
            <w:proofErr w:type="spellEnd"/>
            <w:r w:rsidR="00FC0E55">
              <w:rPr>
                <w:rFonts w:ascii="Twinkl" w:hAnsi="Twinkl"/>
                <w:lang w:val="en-GB"/>
              </w:rPr>
              <w:t>.</w:t>
            </w:r>
            <w:r w:rsidR="002344C4">
              <w:rPr>
                <w:rFonts w:ascii="Twinkl" w:hAnsi="Twinkl"/>
                <w:lang w:val="en-GB"/>
              </w:rPr>
              <w:t xml:space="preserve"> </w:t>
            </w:r>
            <w:r w:rsidR="00772968">
              <w:rPr>
                <w:rFonts w:ascii="Twinkl" w:hAnsi="Twinkl"/>
                <w:lang w:val="en-GB"/>
              </w:rPr>
              <w:t>All staff will</w:t>
            </w:r>
            <w:r w:rsidR="002344C4">
              <w:rPr>
                <w:rFonts w:ascii="Twinkl" w:hAnsi="Twinkl"/>
                <w:lang w:val="en-GB"/>
              </w:rPr>
              <w:t xml:space="preserve"> be alert to </w:t>
            </w:r>
            <w:r w:rsidR="009C201B">
              <w:rPr>
                <w:rFonts w:ascii="Twinkl" w:hAnsi="Twinkl"/>
                <w:lang w:val="en-GB"/>
              </w:rPr>
              <w:t xml:space="preserve">body fluids on the floor and </w:t>
            </w:r>
            <w:r w:rsidR="0012512A">
              <w:rPr>
                <w:rFonts w:ascii="Twinkl" w:hAnsi="Twinkl"/>
                <w:lang w:val="en-GB"/>
              </w:rPr>
              <w:t>anti-bacterial wipe during the day if necessary.</w:t>
            </w:r>
          </w:p>
          <w:p w14:paraId="743D4788" w14:textId="77777777" w:rsidR="006B4478" w:rsidRDefault="006B4478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5603630" w14:textId="6673DF9F" w:rsidR="006B4478" w:rsidRDefault="006B4478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At the end of each day, all </w:t>
            </w:r>
            <w:r w:rsidR="00234096">
              <w:rPr>
                <w:rFonts w:ascii="Twinkl" w:hAnsi="Twinkl"/>
                <w:lang w:val="en-GB"/>
              </w:rPr>
              <w:t>surfaces</w:t>
            </w:r>
            <w:r>
              <w:rPr>
                <w:rFonts w:ascii="Twinkl" w:hAnsi="Twinkl"/>
                <w:lang w:val="en-GB"/>
              </w:rPr>
              <w:t xml:space="preserve"> will be </w:t>
            </w:r>
            <w:r w:rsidR="00234096">
              <w:rPr>
                <w:rFonts w:ascii="Twinkl" w:hAnsi="Twinkl"/>
                <w:lang w:val="en-GB"/>
              </w:rPr>
              <w:t>cleaned with anti-bacterial wipes</w:t>
            </w:r>
            <w:r w:rsidR="00672581">
              <w:rPr>
                <w:rFonts w:ascii="Twinkl" w:hAnsi="Twinkl"/>
                <w:lang w:val="en-GB"/>
              </w:rPr>
              <w:t>/spray</w:t>
            </w:r>
            <w:r>
              <w:rPr>
                <w:rFonts w:ascii="Twinkl" w:hAnsi="Twinkl"/>
                <w:lang w:val="en-GB"/>
              </w:rPr>
              <w:t xml:space="preserve">.  Before the children arrive in the morning, all </w:t>
            </w:r>
            <w:r w:rsidR="00672581">
              <w:rPr>
                <w:rFonts w:ascii="Twinkl" w:hAnsi="Twinkl"/>
                <w:lang w:val="en-GB"/>
              </w:rPr>
              <w:t>surfaces</w:t>
            </w:r>
            <w:r>
              <w:rPr>
                <w:rFonts w:ascii="Twinkl" w:hAnsi="Twinkl"/>
                <w:lang w:val="en-GB"/>
              </w:rPr>
              <w:t xml:space="preserve"> will be cleaned with anti-bacterial wipes.  </w:t>
            </w:r>
            <w:r w:rsidR="00772968">
              <w:rPr>
                <w:rFonts w:ascii="Twinkl" w:hAnsi="Twinkl"/>
                <w:lang w:val="en-GB"/>
              </w:rPr>
              <w:t>All staff</w:t>
            </w:r>
            <w:r>
              <w:rPr>
                <w:rFonts w:ascii="Twinkl" w:hAnsi="Twinkl"/>
                <w:lang w:val="en-GB"/>
              </w:rPr>
              <w:t xml:space="preserve"> to be alert to body fluids on </w:t>
            </w:r>
            <w:r w:rsidR="00B82DFA">
              <w:rPr>
                <w:rFonts w:ascii="Twinkl" w:hAnsi="Twinkl"/>
                <w:lang w:val="en-GB"/>
              </w:rPr>
              <w:t>surfaces</w:t>
            </w:r>
            <w:r>
              <w:rPr>
                <w:rFonts w:ascii="Twinkl" w:hAnsi="Twinkl"/>
                <w:lang w:val="en-GB"/>
              </w:rPr>
              <w:t xml:space="preserve"> and anti-bacterial wipe during the day if necessary.</w:t>
            </w:r>
            <w:r w:rsidR="00B82DFA">
              <w:rPr>
                <w:rFonts w:ascii="Twinkl" w:hAnsi="Twinkl"/>
                <w:lang w:val="en-GB"/>
              </w:rPr>
              <w:t xml:space="preserve">  </w:t>
            </w:r>
            <w:r w:rsidR="0094790F">
              <w:rPr>
                <w:rFonts w:ascii="Twinkl" w:hAnsi="Twinkl"/>
                <w:lang w:val="en-GB"/>
              </w:rPr>
              <w:t>C</w:t>
            </w:r>
            <w:r w:rsidR="00B82DFA">
              <w:rPr>
                <w:rFonts w:ascii="Twinkl" w:hAnsi="Twinkl"/>
                <w:lang w:val="en-GB"/>
              </w:rPr>
              <w:t xml:space="preserve">hildren </w:t>
            </w:r>
            <w:r w:rsidR="0094790F">
              <w:rPr>
                <w:rFonts w:ascii="Twinkl" w:hAnsi="Twinkl"/>
                <w:lang w:val="en-GB"/>
              </w:rPr>
              <w:t xml:space="preserve">will be gently </w:t>
            </w:r>
            <w:r w:rsidR="00B82DFA">
              <w:rPr>
                <w:rFonts w:ascii="Twinkl" w:hAnsi="Twinkl"/>
                <w:lang w:val="en-GB"/>
              </w:rPr>
              <w:t>encouraged not to put things/hands in their mouth</w:t>
            </w:r>
            <w:r w:rsidR="00947735">
              <w:rPr>
                <w:rFonts w:ascii="Twinkl" w:hAnsi="Twinkl"/>
                <w:lang w:val="en-GB"/>
              </w:rPr>
              <w:t>.</w:t>
            </w:r>
          </w:p>
          <w:p w14:paraId="45E29508" w14:textId="77777777" w:rsidR="00947735" w:rsidRDefault="00947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064D1C1" w14:textId="176ED7F8" w:rsidR="00947735" w:rsidRDefault="00947735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 xml:space="preserve">At the end of each day, toys will be sprayed lightly with </w:t>
            </w:r>
            <w:r w:rsidR="00414CFB">
              <w:rPr>
                <w:rFonts w:ascii="Twinkl" w:hAnsi="Twinkl"/>
                <w:lang w:val="en-GB"/>
              </w:rPr>
              <w:t>Dettol 3 in 1 aerosol spray</w:t>
            </w:r>
            <w:r w:rsidR="0097349C">
              <w:rPr>
                <w:rFonts w:ascii="Twinkl" w:hAnsi="Twinkl"/>
                <w:lang w:val="en-GB"/>
              </w:rPr>
              <w:t>.  A</w:t>
            </w:r>
            <w:r w:rsidR="00253EAB">
              <w:rPr>
                <w:rFonts w:ascii="Twinkl" w:hAnsi="Twinkl"/>
                <w:lang w:val="en-GB"/>
              </w:rPr>
              <w:t>ll staff</w:t>
            </w:r>
            <w:r w:rsidR="0097349C">
              <w:rPr>
                <w:rFonts w:ascii="Twinkl" w:hAnsi="Twinkl"/>
                <w:lang w:val="en-GB"/>
              </w:rPr>
              <w:t xml:space="preserve"> to be alert during day </w:t>
            </w:r>
            <w:r w:rsidR="00D0299E">
              <w:rPr>
                <w:rFonts w:ascii="Twinkl" w:hAnsi="Twinkl"/>
                <w:lang w:val="en-GB"/>
              </w:rPr>
              <w:t>and use professional judgement if a specific toy needs additional cleaning.  This should be done in as subtle way as possible.</w:t>
            </w:r>
          </w:p>
          <w:p w14:paraId="3AA37A35" w14:textId="77777777" w:rsidR="00494D7A" w:rsidRDefault="00494D7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8E236C1" w14:textId="77777777" w:rsidR="00494D7A" w:rsidRDefault="00494D7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CF78373" w14:textId="77777777" w:rsidR="00494D7A" w:rsidRDefault="00494D7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422D3C0" w14:textId="25B47324" w:rsidR="00B4184F" w:rsidRDefault="00494D7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Before and after each meal time wipe clean with anti-bacterial </w:t>
            </w:r>
            <w:r w:rsidR="00253EAB">
              <w:rPr>
                <w:rFonts w:ascii="Twinkl" w:hAnsi="Twinkl"/>
                <w:lang w:val="en-GB"/>
              </w:rPr>
              <w:t>spray</w:t>
            </w:r>
            <w:r>
              <w:rPr>
                <w:rFonts w:ascii="Twinkl" w:hAnsi="Twinkl"/>
                <w:lang w:val="en-GB"/>
              </w:rPr>
              <w:t xml:space="preserve">.  At the end of the day, clean </w:t>
            </w:r>
            <w:r w:rsidR="002267BD">
              <w:rPr>
                <w:rFonts w:ascii="Twinkl" w:hAnsi="Twinkl"/>
                <w:lang w:val="en-GB"/>
              </w:rPr>
              <w:t xml:space="preserve">with anti-bacterial </w:t>
            </w:r>
            <w:r w:rsidR="00253EAB">
              <w:rPr>
                <w:rFonts w:ascii="Twinkl" w:hAnsi="Twinkl"/>
                <w:lang w:val="en-GB"/>
              </w:rPr>
              <w:t>cleaner</w:t>
            </w:r>
            <w:r w:rsidR="002267BD">
              <w:rPr>
                <w:rFonts w:ascii="Twinkl" w:hAnsi="Twinkl"/>
                <w:lang w:val="en-GB"/>
              </w:rPr>
              <w:t>.</w:t>
            </w:r>
            <w:r w:rsidR="00B4184F">
              <w:rPr>
                <w:rFonts w:ascii="Twinkl" w:hAnsi="Twinkl"/>
                <w:lang w:val="en-GB"/>
              </w:rPr>
              <w:t xml:space="preserve"> </w:t>
            </w:r>
          </w:p>
          <w:p w14:paraId="5C7038B2" w14:textId="77777777" w:rsidR="00B4184F" w:rsidRDefault="00B418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441301" w14:textId="77777777" w:rsidR="00B4184F" w:rsidRDefault="00B418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9E7B229" w14:textId="77777777" w:rsidR="00494D7A" w:rsidRDefault="00B418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Deep clean twice per week in addition to all above measures</w:t>
            </w:r>
          </w:p>
          <w:p w14:paraId="01BF9806" w14:textId="565D28D2" w:rsidR="00CF7AFA" w:rsidRDefault="00CF7AFA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EF3D256" w14:textId="7AD9031B" w:rsidR="00253EAB" w:rsidRDefault="00253EAB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2592927" w14:textId="77777777" w:rsidR="00253EAB" w:rsidRDefault="00253EAB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1543315" w14:textId="383FB701" w:rsidR="00CF7AFA" w:rsidRPr="00F25D82" w:rsidRDefault="00CD6B4F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Dettol spray</w:t>
            </w:r>
            <w:r w:rsidR="00410F68">
              <w:rPr>
                <w:rFonts w:ascii="Twinkl" w:hAnsi="Twinkl"/>
                <w:lang w:val="en-GB"/>
              </w:rPr>
              <w:t xml:space="preserve"> the accessories</w:t>
            </w:r>
            <w:r>
              <w:rPr>
                <w:rFonts w:ascii="Twinkl" w:hAnsi="Twinkl"/>
                <w:lang w:val="en-GB"/>
              </w:rPr>
              <w:t xml:space="preserve"> </w:t>
            </w:r>
            <w:r w:rsidR="001057C2">
              <w:rPr>
                <w:rFonts w:ascii="Twinkl" w:hAnsi="Twinkl"/>
                <w:lang w:val="en-GB"/>
              </w:rPr>
              <w:t>in the same way as toys</w:t>
            </w:r>
            <w:r w:rsidR="00410F68">
              <w:rPr>
                <w:rFonts w:ascii="Twinkl" w:hAnsi="Twinkl"/>
                <w:lang w:val="en-GB"/>
              </w:rPr>
              <w:t xml:space="preserve">.  Be alert to </w:t>
            </w:r>
            <w:r w:rsidR="0035636D">
              <w:rPr>
                <w:rFonts w:ascii="Twinkl" w:hAnsi="Twinkl"/>
                <w:lang w:val="en-GB"/>
              </w:rPr>
              <w:t>toys in mouths</w:t>
            </w:r>
            <w:r w:rsidR="004B7CFC">
              <w:rPr>
                <w:rFonts w:ascii="Twinkl" w:hAnsi="Twinkl"/>
                <w:lang w:val="en-GB"/>
              </w:rPr>
              <w:t>, body fluids</w:t>
            </w:r>
          </w:p>
        </w:tc>
        <w:tc>
          <w:tcPr>
            <w:tcW w:w="1275" w:type="dxa"/>
            <w:shd w:val="clear" w:color="auto" w:fill="auto"/>
          </w:tcPr>
          <w:p w14:paraId="7CF5918A" w14:textId="77777777" w:rsidR="003C4D61" w:rsidRPr="00414CFB" w:rsidRDefault="0012512A" w:rsidP="00546D04">
            <w:pPr>
              <w:rPr>
                <w:rFonts w:ascii="Twinkl" w:hAnsi="Twinkl"/>
                <w:sz w:val="20"/>
                <w:lang w:eastAsia="en-US"/>
              </w:rPr>
            </w:pPr>
            <w:r w:rsidRPr="00414CFB">
              <w:rPr>
                <w:rFonts w:ascii="Twinkl" w:hAnsi="Twinkl"/>
                <w:sz w:val="20"/>
                <w:lang w:eastAsia="en-US"/>
              </w:rPr>
              <w:lastRenderedPageBreak/>
              <w:t>L</w:t>
            </w:r>
          </w:p>
          <w:p w14:paraId="0B70A1BD" w14:textId="77777777" w:rsidR="006B4478" w:rsidRPr="00414CFB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50766F67" w14:textId="77777777" w:rsidR="006B4478" w:rsidRPr="00414CFB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18DDB6B7" w14:textId="77777777" w:rsidR="006B4478" w:rsidRPr="00414CFB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E93DB1E" w14:textId="77777777" w:rsidR="006B4478" w:rsidRPr="00414CFB" w:rsidRDefault="006B447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75E0C84F" w14:textId="77777777" w:rsidR="00414CFB" w:rsidRDefault="00414CFB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F35E211" w14:textId="77777777" w:rsidR="009B2DB8" w:rsidRDefault="009B2DB8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5A964607" w14:textId="3864D46B" w:rsidR="006B4478" w:rsidRDefault="00B1415F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4EAE7A77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22BA24A2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2CB8DC4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602ECFE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320922F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5F43DC8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3A1A017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6471B852" w14:textId="77777777" w:rsidR="00D0299E" w:rsidRDefault="00D0299E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718F00EF" w14:textId="77777777" w:rsidR="006474C4" w:rsidRDefault="006474C4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5A2081C7" w14:textId="77777777" w:rsidR="00D0299E" w:rsidRDefault="00B1415F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54212963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4B2A445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29CEF42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9A97BD3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93260EC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59EF2599" w14:textId="77777777" w:rsidR="002267BD" w:rsidRDefault="002267BD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0D6AB105" w14:textId="77777777" w:rsidR="00CC5B25" w:rsidRDefault="00CC5B25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4CFFD214" w14:textId="77777777" w:rsidR="00CC5B25" w:rsidRDefault="00CC5B25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4B1F7248" w14:textId="77777777" w:rsidR="00CC5B25" w:rsidRDefault="00CC5B25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6C45693" w14:textId="77777777" w:rsidR="00CC5B25" w:rsidRDefault="00CC5B25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7B8F2201" w14:textId="77777777" w:rsidR="00CC5B25" w:rsidRDefault="00CC5B25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7022EB2E" w14:textId="77777777" w:rsidR="00D87242" w:rsidRDefault="00D87242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0D4AD869" w14:textId="77777777" w:rsidR="00D87242" w:rsidRDefault="00D87242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5A45A3C7" w14:textId="77777777" w:rsidR="004D179F" w:rsidRDefault="004D179F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38744620" w14:textId="77777777" w:rsidR="004D179F" w:rsidRDefault="004D179F" w:rsidP="00546D04">
            <w:pPr>
              <w:rPr>
                <w:rFonts w:ascii="Twinkl" w:hAnsi="Twinkl"/>
                <w:sz w:val="20"/>
                <w:lang w:eastAsia="en-US"/>
              </w:rPr>
            </w:pPr>
          </w:p>
          <w:p w14:paraId="563886B1" w14:textId="5FB305D3" w:rsidR="00D87242" w:rsidRPr="00414CFB" w:rsidRDefault="00D87242" w:rsidP="00546D04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</w:tc>
        <w:tc>
          <w:tcPr>
            <w:tcW w:w="1807" w:type="dxa"/>
            <w:shd w:val="clear" w:color="auto" w:fill="auto"/>
          </w:tcPr>
          <w:p w14:paraId="64561850" w14:textId="198CA1E0" w:rsidR="003C4D61" w:rsidRDefault="004A47A0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All</w:t>
            </w:r>
            <w:r w:rsidR="00672581">
              <w:rPr>
                <w:rFonts w:ascii="Twinkl" w:hAnsi="Twinkl"/>
                <w:lang w:val="en-GB"/>
              </w:rPr>
              <w:t xml:space="preserve"> surfaces </w:t>
            </w:r>
            <w:r>
              <w:rPr>
                <w:rFonts w:ascii="Twinkl" w:hAnsi="Twinkl"/>
                <w:lang w:val="en-GB"/>
              </w:rPr>
              <w:t xml:space="preserve">in this section </w:t>
            </w:r>
            <w:r w:rsidR="00672581">
              <w:rPr>
                <w:rFonts w:ascii="Twinkl" w:hAnsi="Twinkl"/>
                <w:lang w:val="en-GB"/>
              </w:rPr>
              <w:t>are cleaned twice</w:t>
            </w:r>
          </w:p>
          <w:p w14:paraId="656921A3" w14:textId="77777777" w:rsidR="00634D61" w:rsidRDefault="00634D61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5726302" w14:textId="1D36460E" w:rsidR="00634D61" w:rsidRDefault="00634D61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It is important to remember that exploring with their mouths and hands is an extremely important part of </w:t>
            </w:r>
            <w:r w:rsidR="000F6839">
              <w:rPr>
                <w:rFonts w:ascii="Twinkl" w:hAnsi="Twinkl"/>
                <w:lang w:val="en-GB"/>
              </w:rPr>
              <w:t>development</w:t>
            </w:r>
            <w:r w:rsidR="001629B9">
              <w:rPr>
                <w:rFonts w:ascii="Twinkl" w:hAnsi="Twinkl"/>
                <w:lang w:val="en-GB"/>
              </w:rPr>
              <w:t xml:space="preserve"> &amp; </w:t>
            </w:r>
            <w:r w:rsidR="00772968">
              <w:rPr>
                <w:rFonts w:ascii="Twinkl" w:hAnsi="Twinkl"/>
                <w:lang w:val="en-GB"/>
              </w:rPr>
              <w:t xml:space="preserve">asking them not to do it needs to be said </w:t>
            </w:r>
            <w:r w:rsidR="00253EAB">
              <w:rPr>
                <w:rFonts w:ascii="Twinkl" w:hAnsi="Twinkl"/>
                <w:lang w:val="en-GB"/>
              </w:rPr>
              <w:t>gently</w:t>
            </w:r>
          </w:p>
          <w:p w14:paraId="5A03CEE1" w14:textId="77777777" w:rsidR="00016006" w:rsidRDefault="00016006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1941AE0" w14:textId="44E7DFC7" w:rsidR="00016006" w:rsidRPr="00F25D82" w:rsidRDefault="00016006" w:rsidP="00896BA5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It is also important to remember that </w:t>
            </w:r>
            <w:r w:rsidR="00AD3C7F">
              <w:rPr>
                <w:rFonts w:ascii="Twinkl" w:hAnsi="Twinkl"/>
                <w:lang w:val="en-GB"/>
              </w:rPr>
              <w:t xml:space="preserve">whilst we can remain alert, </w:t>
            </w:r>
            <w:r>
              <w:rPr>
                <w:rFonts w:ascii="Twinkl" w:hAnsi="Twinkl"/>
                <w:lang w:val="en-GB"/>
              </w:rPr>
              <w:t xml:space="preserve">we do not want to scare children </w:t>
            </w:r>
            <w:r w:rsidR="0001731D">
              <w:rPr>
                <w:rFonts w:ascii="Twinkl" w:hAnsi="Twinkl"/>
                <w:lang w:val="en-GB"/>
              </w:rPr>
              <w:t xml:space="preserve">by being </w:t>
            </w:r>
            <w:proofErr w:type="spellStart"/>
            <w:r w:rsidR="0001731D">
              <w:rPr>
                <w:rFonts w:ascii="Twinkl" w:hAnsi="Twinkl"/>
                <w:lang w:val="en-GB"/>
              </w:rPr>
              <w:t>over zealous</w:t>
            </w:r>
            <w:proofErr w:type="spellEnd"/>
            <w:r w:rsidR="0001731D">
              <w:rPr>
                <w:rFonts w:ascii="Twinkl" w:hAnsi="Twinkl"/>
                <w:lang w:val="en-GB"/>
              </w:rPr>
              <w:t xml:space="preserve">.  We do not want to damage their creativity, curiosity </w:t>
            </w:r>
            <w:r w:rsidR="00AD3C7F">
              <w:rPr>
                <w:rFonts w:ascii="Twinkl" w:hAnsi="Twinkl"/>
                <w:lang w:val="en-GB"/>
              </w:rPr>
              <w:t>or imaginations by constantly taking things away to clean.</w:t>
            </w:r>
          </w:p>
        </w:tc>
      </w:tr>
      <w:tr w:rsidR="00845D79" w:rsidRPr="00F25D82" w14:paraId="03006A46" w14:textId="77777777" w:rsidTr="0002179D">
        <w:tc>
          <w:tcPr>
            <w:tcW w:w="1271" w:type="dxa"/>
            <w:shd w:val="clear" w:color="auto" w:fill="auto"/>
          </w:tcPr>
          <w:p w14:paraId="074A0412" w14:textId="72BF37E7" w:rsidR="00254B39" w:rsidRPr="00947735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lastRenderedPageBreak/>
              <w:t>Room / Location</w:t>
            </w:r>
          </w:p>
        </w:tc>
        <w:tc>
          <w:tcPr>
            <w:tcW w:w="2905" w:type="dxa"/>
            <w:shd w:val="clear" w:color="auto" w:fill="auto"/>
          </w:tcPr>
          <w:p w14:paraId="2CD08770" w14:textId="77777777" w:rsidR="00254B39" w:rsidRDefault="00254B3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Outline</w:t>
            </w:r>
            <w:r>
              <w:rPr>
                <w:rFonts w:ascii="Twinkl" w:hAnsi="Twinkl"/>
                <w:b/>
                <w:lang w:val="en-GB"/>
              </w:rPr>
              <w:t xml:space="preserve"> / specifics</w:t>
            </w:r>
          </w:p>
          <w:p w14:paraId="3D8AE57B" w14:textId="77777777" w:rsidR="00254B39" w:rsidRDefault="00254B3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14926957" w14:textId="56E8AA87" w:rsidR="00254B39" w:rsidRDefault="00254B3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 xml:space="preserve">Hazards </w:t>
            </w:r>
          </w:p>
        </w:tc>
        <w:tc>
          <w:tcPr>
            <w:tcW w:w="820" w:type="dxa"/>
            <w:shd w:val="clear" w:color="auto" w:fill="auto"/>
          </w:tcPr>
          <w:p w14:paraId="36E2EAE4" w14:textId="77777777" w:rsidR="00254B39" w:rsidRPr="00F25D82" w:rsidRDefault="00254B3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Risk</w:t>
            </w:r>
          </w:p>
          <w:p w14:paraId="4FDFF749" w14:textId="3A59EB3E" w:rsidR="00254B39" w:rsidRPr="00414CFB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(HML)</w:t>
            </w:r>
          </w:p>
        </w:tc>
        <w:tc>
          <w:tcPr>
            <w:tcW w:w="4494" w:type="dxa"/>
            <w:shd w:val="clear" w:color="auto" w:fill="auto"/>
          </w:tcPr>
          <w:p w14:paraId="5E1E8CB3" w14:textId="26A28F21" w:rsidR="00254B39" w:rsidRDefault="00254B3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Control Measures</w:t>
            </w:r>
          </w:p>
        </w:tc>
        <w:tc>
          <w:tcPr>
            <w:tcW w:w="1275" w:type="dxa"/>
            <w:shd w:val="clear" w:color="auto" w:fill="auto"/>
          </w:tcPr>
          <w:p w14:paraId="55089F6B" w14:textId="4559A427" w:rsidR="00254B39" w:rsidRPr="00414CFB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Residual Risk (HML)</w:t>
            </w:r>
          </w:p>
        </w:tc>
        <w:tc>
          <w:tcPr>
            <w:tcW w:w="1807" w:type="dxa"/>
            <w:shd w:val="clear" w:color="auto" w:fill="auto"/>
          </w:tcPr>
          <w:p w14:paraId="46D8B765" w14:textId="1AFB4ABB" w:rsidR="00254B39" w:rsidRDefault="00254B3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b/>
                <w:lang w:val="en-GB"/>
              </w:rPr>
              <w:t>Additional commentary</w:t>
            </w:r>
          </w:p>
        </w:tc>
      </w:tr>
      <w:tr w:rsidR="00254B39" w:rsidRPr="00F25D82" w14:paraId="2729C5D0" w14:textId="77777777" w:rsidTr="0002179D">
        <w:tc>
          <w:tcPr>
            <w:tcW w:w="14598" w:type="dxa"/>
            <w:gridSpan w:val="7"/>
            <w:shd w:val="clear" w:color="auto" w:fill="auto"/>
          </w:tcPr>
          <w:p w14:paraId="5F28469C" w14:textId="27E5C604" w:rsidR="00254B39" w:rsidRPr="00DE0A8C" w:rsidRDefault="00254B39" w:rsidP="00254B39">
            <w:pPr>
              <w:pStyle w:val="Footer"/>
              <w:tabs>
                <w:tab w:val="clear" w:pos="8306"/>
                <w:tab w:val="right" w:pos="6663"/>
              </w:tabs>
              <w:jc w:val="center"/>
              <w:rPr>
                <w:rFonts w:ascii="Twinkl" w:hAnsi="Twinkl"/>
                <w:b/>
                <w:bCs/>
                <w:lang w:val="en-GB"/>
              </w:rPr>
            </w:pPr>
            <w:r>
              <w:rPr>
                <w:rFonts w:ascii="Twinkl" w:hAnsi="Twinkl"/>
                <w:b/>
                <w:bCs/>
                <w:lang w:val="en-GB"/>
              </w:rPr>
              <w:t>Personal Hygiene</w:t>
            </w:r>
          </w:p>
        </w:tc>
      </w:tr>
      <w:tr w:rsidR="009B6911" w:rsidRPr="00254B39" w14:paraId="3A389AFF" w14:textId="77777777" w:rsidTr="0002179D">
        <w:tc>
          <w:tcPr>
            <w:tcW w:w="1271" w:type="dxa"/>
            <w:shd w:val="clear" w:color="auto" w:fill="auto"/>
          </w:tcPr>
          <w:p w14:paraId="4EFF934B" w14:textId="20BCBADF" w:rsidR="00254B39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</w:t>
            </w:r>
          </w:p>
          <w:p w14:paraId="0359B2D0" w14:textId="232D9913" w:rsidR="00E8159A" w:rsidRDefault="00E8159A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7563AA1" w14:textId="32140C54" w:rsidR="00E8159A" w:rsidRDefault="00E8159A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8110EC6" w14:textId="31707C73" w:rsidR="00E8159A" w:rsidRDefault="00E8159A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3631C4C" w14:textId="1C4402B5" w:rsidR="00E8159A" w:rsidRDefault="00E8159A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Childre</w:t>
            </w:r>
            <w:r w:rsidR="007B23BB">
              <w:rPr>
                <w:rFonts w:ascii="Twinkl" w:hAnsi="Twinkl"/>
                <w:sz w:val="20"/>
                <w:lang w:eastAsia="en-US"/>
              </w:rPr>
              <w:t>n</w:t>
            </w:r>
          </w:p>
          <w:p w14:paraId="7828A2F5" w14:textId="4A007C9A" w:rsidR="009E3E5B" w:rsidRDefault="009E3E5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FB8F37E" w14:textId="4561F08E" w:rsidR="009E3E5B" w:rsidRDefault="009E3E5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37C0366" w14:textId="77777777" w:rsidR="00201C67" w:rsidRDefault="00201C67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95651E0" w14:textId="40D5571E" w:rsidR="009E3E5B" w:rsidRDefault="009E3E5B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</w:t>
            </w:r>
          </w:p>
          <w:p w14:paraId="5230DEF2" w14:textId="52D9A85F" w:rsidR="00422E25" w:rsidRDefault="00422E25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31D1643" w14:textId="0DEBC256" w:rsidR="00EF75FE" w:rsidRDefault="00EF75FE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227E8A0" w14:textId="60B7B4BB" w:rsidR="00EF75FE" w:rsidRDefault="00EF75FE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29D4EB8" w14:textId="77777777" w:rsidR="00253EAB" w:rsidRDefault="00253EA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A80FD6F" w14:textId="41877C51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5B905F9" w14:textId="2626CD11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0B566A9" w14:textId="77777777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F10102E" w14:textId="77777777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A9B8769" w14:textId="77777777" w:rsidR="00EB57B3" w:rsidRDefault="00EB57B3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995D413" w14:textId="2D1A076C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lastRenderedPageBreak/>
              <w:t>Children</w:t>
            </w:r>
          </w:p>
          <w:p w14:paraId="0379E177" w14:textId="2E20F2B6" w:rsidR="00422E25" w:rsidRDefault="00422E25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10BFFC4" w14:textId="045FDF45" w:rsidR="008E6C1C" w:rsidRDefault="008E6C1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D04FE1B" w14:textId="739539CE" w:rsidR="008E6C1C" w:rsidRDefault="008E6C1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ED79889" w14:textId="70038D9E" w:rsidR="008E6C1C" w:rsidRDefault="008E6C1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35CDC09" w14:textId="2C722601" w:rsidR="008E6C1C" w:rsidRDefault="008E6C1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03689CE" w14:textId="174BD59E" w:rsidR="008E6C1C" w:rsidRDefault="008E6C1C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Children</w:t>
            </w:r>
          </w:p>
          <w:p w14:paraId="0F752280" w14:textId="1BB95441" w:rsidR="00422E25" w:rsidRDefault="00422E25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288E698" w14:textId="77777777" w:rsidR="00254B39" w:rsidRPr="00254B39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15AE9E7" w14:textId="77777777" w:rsidR="00254B39" w:rsidRPr="00254B39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ED6D947" w14:textId="77777777" w:rsidR="00201C67" w:rsidRDefault="00201C67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55B6500" w14:textId="77777777" w:rsidR="00201C67" w:rsidRDefault="00201C67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D35C79C" w14:textId="635A2C1E" w:rsidR="00254B39" w:rsidRDefault="00AF4A6E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</w:t>
            </w:r>
          </w:p>
          <w:p w14:paraId="2A9B1CEE" w14:textId="77777777" w:rsidR="00055EA0" w:rsidRDefault="00055EA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87AE608" w14:textId="77777777" w:rsidR="00055EA0" w:rsidRDefault="00055EA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D08EBBC" w14:textId="77777777" w:rsidR="00055EA0" w:rsidRDefault="00055EA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E2D6774" w14:textId="77777777" w:rsidR="00055EA0" w:rsidRDefault="00055EA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41EC60E" w14:textId="77777777" w:rsidR="00201C67" w:rsidRDefault="00201C67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E34044E" w14:textId="59C5CB8D" w:rsidR="00055EA0" w:rsidRDefault="00055EA0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</w:t>
            </w:r>
          </w:p>
          <w:p w14:paraId="65F10BD6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F06CAA1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EB9B4E5" w14:textId="77777777" w:rsidR="00E205B0" w:rsidRDefault="00E205B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20F2A29" w14:textId="77500D50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</w:t>
            </w:r>
          </w:p>
          <w:p w14:paraId="551B9B11" w14:textId="77777777" w:rsidR="0071583C" w:rsidRPr="00254B39" w:rsidRDefault="0071583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E3CB37B" w14:textId="77777777" w:rsidR="00254B39" w:rsidRPr="00254B39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F612ACC" w14:textId="69408B88" w:rsidR="00254B39" w:rsidRPr="00254B39" w:rsidRDefault="00715DF5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Family</w:t>
            </w:r>
          </w:p>
          <w:p w14:paraId="3E7EB378" w14:textId="77777777" w:rsidR="00254B39" w:rsidRPr="00254B39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384897F" w14:textId="77777777" w:rsidR="00254B39" w:rsidRPr="00254B39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6271C66" w14:textId="77777777" w:rsidR="00254B39" w:rsidRDefault="00254B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896742A" w14:textId="57C881DF" w:rsidR="00831688" w:rsidRPr="00254B39" w:rsidRDefault="00F16354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Children</w:t>
            </w:r>
          </w:p>
        </w:tc>
        <w:tc>
          <w:tcPr>
            <w:tcW w:w="2905" w:type="dxa"/>
            <w:shd w:val="clear" w:color="auto" w:fill="auto"/>
          </w:tcPr>
          <w:p w14:paraId="3C2F88E4" w14:textId="77777777" w:rsidR="00254B39" w:rsidRDefault="00B6171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Hand washing</w:t>
            </w:r>
          </w:p>
          <w:p w14:paraId="471F4732" w14:textId="77777777" w:rsidR="007B23BB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168ED48" w14:textId="77777777" w:rsidR="007B23BB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7D2A86B" w14:textId="77777777" w:rsidR="007B23BB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61A54C4" w14:textId="77777777" w:rsidR="007B23BB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Hand washing</w:t>
            </w:r>
          </w:p>
          <w:p w14:paraId="1F413D95" w14:textId="77777777" w:rsidR="009E3E5B" w:rsidRDefault="009E3E5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484F54F" w14:textId="77777777" w:rsidR="009E3E5B" w:rsidRDefault="009E3E5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8678CF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59E8F22" w14:textId="37A9E36C" w:rsidR="009E3E5B" w:rsidRDefault="009E3E5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Nails</w:t>
            </w:r>
          </w:p>
          <w:p w14:paraId="74AA7990" w14:textId="77777777" w:rsidR="00EF75FE" w:rsidRDefault="00EF75F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6322EFA" w14:textId="77777777" w:rsidR="00EF75FE" w:rsidRDefault="00EF75F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F9AF3B6" w14:textId="77777777" w:rsidR="00EF75FE" w:rsidRDefault="00EF75F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570A05E" w14:textId="1B3CB5AD" w:rsidR="00EF75FE" w:rsidRDefault="00EF75F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31265C0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712EA04" w14:textId="77777777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849B430" w14:textId="77777777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39D32F7" w14:textId="77777777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816C896" w14:textId="77777777" w:rsidR="00EB57B3" w:rsidRDefault="00EB57B3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FD23BA7" w14:textId="77425DD6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Drinks</w:t>
            </w:r>
          </w:p>
          <w:p w14:paraId="39F0ABDF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77AD434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54F2C2B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94FC596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3422DA8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Spare clothes / coats / belongings from home</w:t>
            </w:r>
          </w:p>
          <w:p w14:paraId="1687486D" w14:textId="77777777" w:rsidR="00F573F6" w:rsidRDefault="00F573F6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EC41B62" w14:textId="77777777" w:rsidR="00F573F6" w:rsidRDefault="00F573F6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88CCB81" w14:textId="77777777" w:rsidR="00831688" w:rsidRDefault="0083168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BCC608A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B78D6E4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3738B25" w14:textId="1AA08772" w:rsidR="00F573F6" w:rsidRDefault="00F573F6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Clothing</w:t>
            </w:r>
          </w:p>
          <w:p w14:paraId="6E673186" w14:textId="77777777" w:rsidR="00055EA0" w:rsidRDefault="00055EA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9D3CA13" w14:textId="77777777" w:rsidR="00055EA0" w:rsidRDefault="00055EA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046D114" w14:textId="77777777" w:rsidR="00055EA0" w:rsidRDefault="00055EA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2BD1C0" w14:textId="77777777" w:rsidR="00055EA0" w:rsidRDefault="00055EA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287AB5C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68CDE5F" w14:textId="057B9ECC" w:rsidR="00055EA0" w:rsidRDefault="0084218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Nappy Changing</w:t>
            </w:r>
          </w:p>
          <w:p w14:paraId="4D909311" w14:textId="77777777" w:rsidR="000A70FA" w:rsidRDefault="000A70FA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BC62A2" w14:textId="77777777" w:rsidR="000A70FA" w:rsidRDefault="000A70FA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4D4F99B" w14:textId="77777777" w:rsidR="00E205B0" w:rsidRDefault="00E205B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CE6ACC9" w14:textId="3F5EF158" w:rsidR="006A05D6" w:rsidRDefault="006A05D6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proofErr w:type="spellStart"/>
            <w:r>
              <w:rPr>
                <w:rFonts w:ascii="Twinkl" w:hAnsi="Twinkl"/>
                <w:lang w:val="en-GB"/>
              </w:rPr>
              <w:t>Suncream</w:t>
            </w:r>
            <w:proofErr w:type="spellEnd"/>
            <w:r>
              <w:rPr>
                <w:rFonts w:ascii="Twinkl" w:hAnsi="Twinkl"/>
                <w:lang w:val="en-GB"/>
              </w:rPr>
              <w:t xml:space="preserve"> application</w:t>
            </w:r>
          </w:p>
          <w:p w14:paraId="385D88A6" w14:textId="77777777" w:rsidR="0071583C" w:rsidRDefault="0071583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68BB478" w14:textId="77777777" w:rsidR="006A05D6" w:rsidRDefault="006A05D6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CE3ACAE" w14:textId="77777777" w:rsidR="000A70FA" w:rsidRDefault="000A70FA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During personal time</w:t>
            </w:r>
          </w:p>
          <w:p w14:paraId="01110C49" w14:textId="77777777" w:rsidR="00F16354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62B2072" w14:textId="77777777" w:rsidR="00F16354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671D2CB" w14:textId="77777777" w:rsidR="00F16354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EF31A32" w14:textId="3E5FCAA5" w:rsidR="00F16354" w:rsidRPr="00254B39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Nose wiping</w:t>
            </w:r>
          </w:p>
        </w:tc>
        <w:tc>
          <w:tcPr>
            <w:tcW w:w="2026" w:type="dxa"/>
            <w:shd w:val="clear" w:color="auto" w:fill="auto"/>
          </w:tcPr>
          <w:p w14:paraId="7AF1C3C0" w14:textId="77777777" w:rsidR="00254B39" w:rsidRDefault="00B6171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Germs carried on hands</w:t>
            </w:r>
          </w:p>
          <w:p w14:paraId="2E456FBD" w14:textId="77777777" w:rsidR="007B23BB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65AEB44" w14:textId="77777777" w:rsidR="007B23BB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8647FE5" w14:textId="77777777" w:rsidR="007B23BB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Germs carried on hands</w:t>
            </w:r>
          </w:p>
          <w:p w14:paraId="7D419686" w14:textId="77777777" w:rsidR="009E3E5B" w:rsidRDefault="009E3E5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0E34E2E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E19C03C" w14:textId="50D9717B" w:rsidR="009E3E5B" w:rsidRDefault="009E3E5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Germs under nails – especially if nails are long</w:t>
            </w:r>
          </w:p>
          <w:p w14:paraId="219D806E" w14:textId="77777777" w:rsidR="00AC469E" w:rsidRDefault="00AC469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C2C1BF5" w14:textId="77777777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B5DF04B" w14:textId="77777777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4FEA432" w14:textId="77777777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680D0E8" w14:textId="77777777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F9ACC70" w14:textId="77777777" w:rsidR="00EB57B3" w:rsidRDefault="00EB57B3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2CE17AC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72ACCE5" w14:textId="35413D01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Spreading germs</w:t>
            </w:r>
          </w:p>
          <w:p w14:paraId="06590BA5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5A3E2C1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94FE0DD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530FF07" w14:textId="77777777" w:rsidR="008E6C1C" w:rsidRDefault="008E6C1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462DD15" w14:textId="77777777" w:rsidR="008E6C1C" w:rsidRDefault="006A518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Cross contamination of households</w:t>
            </w:r>
          </w:p>
          <w:p w14:paraId="175392ED" w14:textId="77777777" w:rsidR="00DE1F5B" w:rsidRDefault="00DE1F5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1E6E72D" w14:textId="77777777" w:rsidR="00831688" w:rsidRDefault="0083168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23ECA84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2DBAE9A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B988127" w14:textId="1DEC072B" w:rsidR="00DE1F5B" w:rsidRDefault="00CC796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Germs on clothing</w:t>
            </w:r>
          </w:p>
          <w:p w14:paraId="7B62ED2F" w14:textId="77777777" w:rsidR="00842188" w:rsidRDefault="0084218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7224F7E" w14:textId="77777777" w:rsidR="00842188" w:rsidRDefault="0084218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594698D" w14:textId="77777777" w:rsidR="00842188" w:rsidRDefault="0084218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AEE8068" w14:textId="77777777" w:rsidR="00842188" w:rsidRDefault="0084218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1DAE478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03F429D" w14:textId="04761A48" w:rsidR="00842188" w:rsidRDefault="0084218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Contact with skin and </w:t>
            </w:r>
            <w:r w:rsidR="00113D8B">
              <w:rPr>
                <w:rFonts w:ascii="Twinkl" w:hAnsi="Twinkl"/>
                <w:lang w:val="en-GB"/>
              </w:rPr>
              <w:t>body fluids</w:t>
            </w:r>
            <w:r w:rsidR="00974439">
              <w:rPr>
                <w:rFonts w:ascii="Twinkl" w:hAnsi="Twinkl"/>
                <w:lang w:val="en-GB"/>
              </w:rPr>
              <w:t xml:space="preserve"> </w:t>
            </w:r>
          </w:p>
          <w:p w14:paraId="51467255" w14:textId="77777777" w:rsidR="000A70FA" w:rsidRDefault="000A70FA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EA7963C" w14:textId="77777777" w:rsidR="000A70FA" w:rsidRDefault="000A70FA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3393B0" w14:textId="77777777" w:rsidR="00E205B0" w:rsidRDefault="00E205B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629A3F6" w14:textId="35FF5304" w:rsidR="006A05D6" w:rsidRDefault="006A05D6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Skin contact</w:t>
            </w:r>
          </w:p>
          <w:p w14:paraId="1F2090C7" w14:textId="77777777" w:rsidR="0071583C" w:rsidRDefault="0071583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A3FE801" w14:textId="77777777" w:rsidR="006A05D6" w:rsidRDefault="006A05D6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106A1D4" w14:textId="77777777" w:rsidR="000A70FA" w:rsidRDefault="000A70FA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Spread from </w:t>
            </w:r>
            <w:r w:rsidR="00285118">
              <w:rPr>
                <w:rFonts w:ascii="Twinkl" w:hAnsi="Twinkl"/>
                <w:lang w:val="en-GB"/>
              </w:rPr>
              <w:t>wider community</w:t>
            </w:r>
          </w:p>
          <w:p w14:paraId="5FD0C54C" w14:textId="77777777" w:rsidR="00F16354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7DC4F54" w14:textId="77777777" w:rsidR="00F16354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F40A6B7" w14:textId="52B23E3D" w:rsidR="00F16354" w:rsidRPr="00254B39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Body fluid spreading germs</w:t>
            </w:r>
          </w:p>
        </w:tc>
        <w:tc>
          <w:tcPr>
            <w:tcW w:w="820" w:type="dxa"/>
            <w:shd w:val="clear" w:color="auto" w:fill="auto"/>
          </w:tcPr>
          <w:p w14:paraId="24702A09" w14:textId="77777777" w:rsidR="00254B39" w:rsidRDefault="00B35DA9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lastRenderedPageBreak/>
              <w:t>M</w:t>
            </w:r>
          </w:p>
          <w:p w14:paraId="4943A2D9" w14:textId="77777777" w:rsidR="007B23BB" w:rsidRDefault="007B23B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8CB75DA" w14:textId="77777777" w:rsidR="007B23BB" w:rsidRDefault="007B23B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59E3D2F" w14:textId="77777777" w:rsidR="007B23BB" w:rsidRDefault="007B23B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EBB172D" w14:textId="77777777" w:rsidR="007B23BB" w:rsidRDefault="007B23BB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51049F3F" w14:textId="77777777" w:rsidR="009E3E5B" w:rsidRDefault="009E3E5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6FF78B9" w14:textId="77777777" w:rsidR="009E3E5B" w:rsidRDefault="009E3E5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47C17CD" w14:textId="77777777" w:rsidR="00201C67" w:rsidRDefault="00201C67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B01FAE2" w14:textId="6B3B1406" w:rsidR="009E3E5B" w:rsidRDefault="009E3E5B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064B2414" w14:textId="77777777" w:rsidR="00AC469E" w:rsidRDefault="00AC469E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9554A4A" w14:textId="77777777" w:rsidR="00AC469E" w:rsidRDefault="00AC469E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A03F1BB" w14:textId="77777777" w:rsidR="00AC469E" w:rsidRDefault="00AC469E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8928977" w14:textId="682D8481" w:rsidR="00AC469E" w:rsidRDefault="00AC469E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F0685E7" w14:textId="6C2130EE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05F041C" w14:textId="77777777" w:rsidR="00253EAB" w:rsidRDefault="00253EAB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9F21F3B" w14:textId="77777777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EA606FA" w14:textId="77777777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38D7586" w14:textId="77777777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7E3550B" w14:textId="77777777" w:rsidR="00EB57B3" w:rsidRDefault="00EB57B3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899F2EF" w14:textId="30A1BD2E" w:rsidR="00777610" w:rsidRDefault="00777610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1FBADFEA" w14:textId="77777777" w:rsidR="006A518C" w:rsidRDefault="006A518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799A76E" w14:textId="77777777" w:rsidR="006A518C" w:rsidRDefault="006A518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F947354" w14:textId="77777777" w:rsidR="006A518C" w:rsidRDefault="006A518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531B06E" w14:textId="77777777" w:rsidR="006A518C" w:rsidRDefault="006A518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C3AB71E" w14:textId="77777777" w:rsidR="006A518C" w:rsidRDefault="006A518C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61197BA1" w14:textId="77777777" w:rsidR="00CC7964" w:rsidRDefault="00CC7964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6D3A8EB" w14:textId="77777777" w:rsidR="00CC7964" w:rsidRDefault="00CC7964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7D480EE" w14:textId="77777777" w:rsidR="00CC7964" w:rsidRDefault="00CC7964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00AC706" w14:textId="77777777" w:rsidR="00201C67" w:rsidRDefault="00201C67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53096AC" w14:textId="14B0070A" w:rsidR="00CC7964" w:rsidRDefault="00CC7964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70747FEF" w14:textId="77777777" w:rsidR="00974439" w:rsidRDefault="009744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5CBC7BD" w14:textId="77777777" w:rsidR="00974439" w:rsidRDefault="009744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FCEC0EB" w14:textId="77777777" w:rsidR="00974439" w:rsidRDefault="009744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C312A43" w14:textId="77777777" w:rsidR="00974439" w:rsidRDefault="00974439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23DB5D9" w14:textId="77777777" w:rsidR="00201C67" w:rsidRDefault="00201C67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412BCD6" w14:textId="78821A73" w:rsidR="00974439" w:rsidRDefault="00974439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H</w:t>
            </w:r>
          </w:p>
          <w:p w14:paraId="6586CADF" w14:textId="77777777" w:rsidR="00285118" w:rsidRDefault="00285118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A275E10" w14:textId="77777777" w:rsidR="00285118" w:rsidRDefault="00285118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063B1CE" w14:textId="77777777" w:rsidR="00285118" w:rsidRDefault="00285118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0459A9A" w14:textId="77777777" w:rsidR="00E205B0" w:rsidRDefault="00E205B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3BF2911" w14:textId="248F3810" w:rsidR="006A05D6" w:rsidRDefault="0071583C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4883FA3C" w14:textId="164F16F5" w:rsidR="0071583C" w:rsidRDefault="0071583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FC7256A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FAA2C52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66EF376A" w14:textId="77777777" w:rsidR="00F16354" w:rsidRDefault="00F16354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399CC8F" w14:textId="77777777" w:rsidR="00F16354" w:rsidRDefault="00F16354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F2A54B5" w14:textId="77777777" w:rsidR="00F16354" w:rsidRDefault="00F16354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E4876F3" w14:textId="26007401" w:rsidR="00F16354" w:rsidRPr="00254B39" w:rsidRDefault="00F16354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</w:tc>
        <w:tc>
          <w:tcPr>
            <w:tcW w:w="4494" w:type="dxa"/>
            <w:shd w:val="clear" w:color="auto" w:fill="auto"/>
          </w:tcPr>
          <w:p w14:paraId="015DE768" w14:textId="24C01B2B" w:rsidR="007B23BB" w:rsidRDefault="00B6171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 xml:space="preserve">Wash hands </w:t>
            </w:r>
            <w:r w:rsidR="00FE208A">
              <w:rPr>
                <w:rFonts w:ascii="Twinkl" w:hAnsi="Twinkl"/>
                <w:lang w:val="en-GB"/>
              </w:rPr>
              <w:t>as often as possible – specific examples of when</w:t>
            </w:r>
            <w:r w:rsidR="003D1137">
              <w:rPr>
                <w:rFonts w:ascii="Twinkl" w:hAnsi="Twinkl"/>
                <w:lang w:val="en-GB"/>
              </w:rPr>
              <w:t xml:space="preserve"> absolut</w:t>
            </w:r>
            <w:r w:rsidR="00E8159A">
              <w:rPr>
                <w:rFonts w:ascii="Twinkl" w:hAnsi="Twinkl"/>
                <w:lang w:val="en-GB"/>
              </w:rPr>
              <w:t>e requirements</w:t>
            </w:r>
            <w:r w:rsidR="003D1137">
              <w:rPr>
                <w:rFonts w:ascii="Twinkl" w:hAnsi="Twinkl"/>
                <w:lang w:val="en-GB"/>
              </w:rPr>
              <w:t xml:space="preserve"> are </w:t>
            </w:r>
            <w:r w:rsidR="000544D1">
              <w:rPr>
                <w:rFonts w:ascii="Twinkl" w:hAnsi="Twinkl"/>
                <w:lang w:val="en-GB"/>
              </w:rPr>
              <w:t>further listed within this document</w:t>
            </w:r>
          </w:p>
          <w:p w14:paraId="64539259" w14:textId="77777777" w:rsidR="007B23BB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B852038" w14:textId="77777777" w:rsidR="00254B39" w:rsidRDefault="007B23B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Hand washing</w:t>
            </w:r>
            <w:r w:rsidR="00CC73F1">
              <w:rPr>
                <w:rFonts w:ascii="Twinkl" w:hAnsi="Twinkl"/>
                <w:lang w:val="en-GB"/>
              </w:rPr>
              <w:t xml:space="preserve"> / saniti</w:t>
            </w:r>
            <w:r w:rsidR="00814D57">
              <w:rPr>
                <w:rFonts w:ascii="Twinkl" w:hAnsi="Twinkl"/>
                <w:lang w:val="en-GB"/>
              </w:rPr>
              <w:t>zing</w:t>
            </w:r>
            <w:r>
              <w:rPr>
                <w:rFonts w:ascii="Twinkl" w:hAnsi="Twinkl"/>
                <w:lang w:val="en-GB"/>
              </w:rPr>
              <w:t xml:space="preserve"> on arrival</w:t>
            </w:r>
            <w:r w:rsidR="00EF051F">
              <w:rPr>
                <w:rFonts w:ascii="Twinkl" w:hAnsi="Twinkl"/>
                <w:lang w:val="en-GB"/>
              </w:rPr>
              <w:t>, before meals and snacks</w:t>
            </w:r>
            <w:r w:rsidR="00DC372F">
              <w:rPr>
                <w:rFonts w:ascii="Twinkl" w:hAnsi="Twinkl"/>
                <w:lang w:val="en-GB"/>
              </w:rPr>
              <w:t>, as &amp; when deemed necessary</w:t>
            </w:r>
          </w:p>
          <w:p w14:paraId="31B76E43" w14:textId="77777777" w:rsidR="009E3E5B" w:rsidRDefault="009E3E5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78E9BAB" w14:textId="77777777" w:rsidR="009E3E5B" w:rsidRDefault="009E3E5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Use a nail brush when cleaning hands</w:t>
            </w:r>
            <w:r w:rsidR="00422E25">
              <w:rPr>
                <w:rFonts w:ascii="Twinkl" w:hAnsi="Twinkl"/>
                <w:lang w:val="en-GB"/>
              </w:rPr>
              <w:t xml:space="preserve"> before children arrive, before preparing food, before and after nappy changes &amp; after children leave</w:t>
            </w:r>
          </w:p>
          <w:p w14:paraId="25CB4D9E" w14:textId="77777777" w:rsidR="00AC469E" w:rsidRDefault="00AC469E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C224419" w14:textId="5DFAE73A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D857E86" w14:textId="0553CE73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B23B750" w14:textId="243C785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EE17A3F" w14:textId="6B1B982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A90522" w14:textId="1B36B1A9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4A5EBD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F984173" w14:textId="4E97FE92" w:rsidR="00777610" w:rsidRDefault="0077761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 xml:space="preserve">All children have their own drink cup/bottle (provided by </w:t>
            </w:r>
            <w:r w:rsidR="00253EAB">
              <w:rPr>
                <w:rFonts w:ascii="Twinkl" w:hAnsi="Twinkl"/>
                <w:lang w:val="en-GB"/>
              </w:rPr>
              <w:t>parents</w:t>
            </w:r>
            <w:r>
              <w:rPr>
                <w:rFonts w:ascii="Twinkl" w:hAnsi="Twinkl"/>
                <w:lang w:val="en-GB"/>
              </w:rPr>
              <w:t>)</w:t>
            </w:r>
            <w:r w:rsidR="00F61400">
              <w:rPr>
                <w:rFonts w:ascii="Twinkl" w:hAnsi="Twinkl"/>
                <w:lang w:val="en-GB"/>
              </w:rPr>
              <w:t xml:space="preserve"> </w:t>
            </w:r>
            <w:r w:rsidR="00253EAB">
              <w:rPr>
                <w:rFonts w:ascii="Twinkl" w:hAnsi="Twinkl"/>
                <w:lang w:val="en-GB"/>
              </w:rPr>
              <w:t>This needs to be CLEARLY labelled</w:t>
            </w:r>
          </w:p>
          <w:p w14:paraId="0C5A26E4" w14:textId="77777777" w:rsidR="006A518C" w:rsidRDefault="006A518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6530608" w14:textId="77777777" w:rsidR="00201C67" w:rsidRDefault="00201C67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D30968D" w14:textId="7F4132B9" w:rsidR="006A518C" w:rsidRDefault="006A518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All children have their own </w:t>
            </w:r>
            <w:r w:rsidR="00253EAB">
              <w:rPr>
                <w:rFonts w:ascii="Twinkl" w:hAnsi="Twinkl"/>
                <w:lang w:val="en-GB"/>
              </w:rPr>
              <w:t>closed bag containing a change of clothes. NO preschool clothes will be used.</w:t>
            </w:r>
          </w:p>
          <w:p w14:paraId="0343D3D4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E29C195" w14:textId="77777777" w:rsidR="00CC7964" w:rsidRDefault="00CC796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B15132E" w14:textId="28AD7772" w:rsidR="00CC7964" w:rsidRDefault="00571843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Clothing washed regularly, clean clothes each </w:t>
            </w:r>
            <w:proofErr w:type="gramStart"/>
            <w:r>
              <w:rPr>
                <w:rFonts w:ascii="Twinkl" w:hAnsi="Twinkl"/>
                <w:lang w:val="en-GB"/>
              </w:rPr>
              <w:t xml:space="preserve">day </w:t>
            </w:r>
            <w:r w:rsidR="00D87ED5">
              <w:rPr>
                <w:rFonts w:ascii="Twinkl" w:hAnsi="Twinkl"/>
                <w:lang w:val="en-GB"/>
              </w:rPr>
              <w:t xml:space="preserve"> Do</w:t>
            </w:r>
            <w:proofErr w:type="gramEnd"/>
            <w:r w:rsidR="00D87ED5">
              <w:rPr>
                <w:rFonts w:ascii="Twinkl" w:hAnsi="Twinkl"/>
                <w:lang w:val="en-GB"/>
              </w:rPr>
              <w:t xml:space="preserve"> not wear work clothes</w:t>
            </w:r>
            <w:r w:rsidR="006461AF">
              <w:rPr>
                <w:rFonts w:ascii="Twinkl" w:hAnsi="Twinkl"/>
                <w:lang w:val="en-GB"/>
              </w:rPr>
              <w:t xml:space="preserve"> / coat</w:t>
            </w:r>
            <w:r w:rsidR="00D87ED5">
              <w:rPr>
                <w:rFonts w:ascii="Twinkl" w:hAnsi="Twinkl"/>
                <w:lang w:val="en-GB"/>
              </w:rPr>
              <w:t xml:space="preserve"> if going to a supermarket / enclosed space during personal time</w:t>
            </w:r>
          </w:p>
          <w:p w14:paraId="58948EC6" w14:textId="77777777" w:rsidR="00974439" w:rsidRDefault="0097443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052B33A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E05088B" w14:textId="5DBB9DF4" w:rsidR="00974439" w:rsidRDefault="0097443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Wash hands </w:t>
            </w:r>
            <w:r w:rsidR="005B6E61">
              <w:rPr>
                <w:rFonts w:ascii="Twinkl" w:hAnsi="Twinkl"/>
                <w:lang w:val="en-GB"/>
              </w:rPr>
              <w:t xml:space="preserve">&amp; clean changing mat with anti-bacterial wipes </w:t>
            </w:r>
            <w:r>
              <w:rPr>
                <w:rFonts w:ascii="Twinkl" w:hAnsi="Twinkl"/>
                <w:lang w:val="en-GB"/>
              </w:rPr>
              <w:t xml:space="preserve">before </w:t>
            </w:r>
            <w:r w:rsidR="005B6E61">
              <w:rPr>
                <w:rFonts w:ascii="Twinkl" w:hAnsi="Twinkl"/>
                <w:lang w:val="en-GB"/>
              </w:rPr>
              <w:t xml:space="preserve">changing and in between each child.  </w:t>
            </w:r>
            <w:r w:rsidR="00201C67">
              <w:rPr>
                <w:rFonts w:ascii="Twinkl" w:hAnsi="Twinkl"/>
                <w:lang w:val="en-GB"/>
              </w:rPr>
              <w:t xml:space="preserve">(gloves </w:t>
            </w:r>
            <w:r w:rsidR="00253EAB">
              <w:rPr>
                <w:rFonts w:ascii="Twinkl" w:hAnsi="Twinkl"/>
                <w:lang w:val="en-GB"/>
              </w:rPr>
              <w:t>to be worn for all changes</w:t>
            </w:r>
            <w:r w:rsidR="00E205B0">
              <w:rPr>
                <w:rFonts w:ascii="Twinkl" w:hAnsi="Twinkl"/>
                <w:lang w:val="en-GB"/>
              </w:rPr>
              <w:t xml:space="preserve">) </w:t>
            </w:r>
            <w:r w:rsidR="00871C1D">
              <w:rPr>
                <w:rFonts w:ascii="Twinkl" w:hAnsi="Twinkl"/>
                <w:lang w:val="en-GB"/>
              </w:rPr>
              <w:t xml:space="preserve">Thoroughly clean the station and mat at the end of each day.  Ensure all nappies </w:t>
            </w:r>
            <w:r w:rsidR="00AC58EF">
              <w:rPr>
                <w:rFonts w:ascii="Twinkl" w:hAnsi="Twinkl"/>
                <w:lang w:val="en-GB"/>
              </w:rPr>
              <w:t xml:space="preserve">go straight into the outside bin.  </w:t>
            </w:r>
          </w:p>
          <w:p w14:paraId="69F09149" w14:textId="77777777" w:rsidR="00285118" w:rsidRDefault="0028511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CF37F2F" w14:textId="296C4FF3" w:rsidR="006A05D6" w:rsidRDefault="0071583C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Parents to apply </w:t>
            </w:r>
            <w:proofErr w:type="spellStart"/>
            <w:r>
              <w:rPr>
                <w:rFonts w:ascii="Twinkl" w:hAnsi="Twinkl"/>
                <w:lang w:val="en-GB"/>
              </w:rPr>
              <w:t>suncream</w:t>
            </w:r>
            <w:proofErr w:type="spellEnd"/>
            <w:r>
              <w:rPr>
                <w:rFonts w:ascii="Twinkl" w:hAnsi="Twinkl"/>
                <w:lang w:val="en-GB"/>
              </w:rPr>
              <w:t xml:space="preserve"> before arrival at Preschool</w:t>
            </w:r>
          </w:p>
          <w:p w14:paraId="42C3D541" w14:textId="77777777" w:rsidR="006A05D6" w:rsidRDefault="006A05D6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2236F37" w14:textId="77777777" w:rsidR="00285118" w:rsidRDefault="00285118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Ensure all family members follow strict hygiene and social distancing measures according to current Government Guidelines</w:t>
            </w:r>
          </w:p>
          <w:p w14:paraId="47DA306E" w14:textId="77777777" w:rsidR="00F16354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D081229" w14:textId="7A6E4973" w:rsidR="00F16354" w:rsidRPr="00254B39" w:rsidRDefault="00F16354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As part of independence children are encouraged as standard to </w:t>
            </w:r>
            <w:r w:rsidR="004305B8">
              <w:rPr>
                <w:rFonts w:ascii="Twinkl" w:hAnsi="Twinkl"/>
                <w:lang w:val="en-GB"/>
              </w:rPr>
              <w:t>wipe their own noses and dispose of the tissue into the toilet or bin.  Bins are emptied and cleaned at the end of each day.</w:t>
            </w:r>
            <w:r w:rsidR="0071583C">
              <w:rPr>
                <w:rFonts w:ascii="Twinkl" w:hAnsi="Twinkl"/>
                <w:lang w:val="en-GB"/>
              </w:rPr>
              <w:t xml:space="preserve"> Staff to wash hands after assisting children with this.</w:t>
            </w:r>
          </w:p>
        </w:tc>
        <w:tc>
          <w:tcPr>
            <w:tcW w:w="1275" w:type="dxa"/>
            <w:shd w:val="clear" w:color="auto" w:fill="auto"/>
          </w:tcPr>
          <w:p w14:paraId="3E1032CC" w14:textId="77777777" w:rsidR="00254B39" w:rsidRDefault="000544D1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lastRenderedPageBreak/>
              <w:t>L</w:t>
            </w:r>
          </w:p>
          <w:p w14:paraId="67BCD0FE" w14:textId="77777777" w:rsidR="00DC372F" w:rsidRDefault="00DC372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7C771EC" w14:textId="77777777" w:rsidR="00DC372F" w:rsidRDefault="00DC372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D2106A4" w14:textId="77777777" w:rsidR="00DC372F" w:rsidRDefault="00DC372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0CD07D3" w14:textId="77777777" w:rsidR="00DC372F" w:rsidRDefault="00DC372F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78B0734F" w14:textId="77777777" w:rsidR="00422E25" w:rsidRDefault="00422E25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708BD0F" w14:textId="77777777" w:rsidR="00422E25" w:rsidRDefault="00422E25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05FAFE0" w14:textId="77777777" w:rsidR="00201C67" w:rsidRDefault="00201C67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72CE161" w14:textId="7110E64B" w:rsidR="00422E25" w:rsidRDefault="00422E25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5914052B" w14:textId="77777777" w:rsidR="006B3D2A" w:rsidRDefault="006B3D2A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2E4FE71" w14:textId="77777777" w:rsidR="006B3D2A" w:rsidRDefault="006B3D2A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99FFFE0" w14:textId="77777777" w:rsidR="006B3D2A" w:rsidRDefault="006B3D2A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0B6A019" w14:textId="62B59018" w:rsidR="006B3D2A" w:rsidRDefault="006B3D2A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C08935B" w14:textId="77777777" w:rsidR="00F61400" w:rsidRDefault="00F6140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E29C7A3" w14:textId="77777777" w:rsidR="00F61400" w:rsidRDefault="00F6140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231D9DC" w14:textId="77777777" w:rsidR="00F61400" w:rsidRDefault="00F6140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322300C" w14:textId="77777777" w:rsidR="00F61400" w:rsidRDefault="00F6140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BFE36E2" w14:textId="21876835" w:rsidR="00F61400" w:rsidRDefault="00F61400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0112A89" w14:textId="77777777" w:rsidR="007024AF" w:rsidRDefault="007024A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9041668" w14:textId="77777777" w:rsidR="007024AF" w:rsidRDefault="007024A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E77A92B" w14:textId="77777777" w:rsidR="007024AF" w:rsidRDefault="007024A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86E96E0" w14:textId="77777777" w:rsidR="007024AF" w:rsidRDefault="007024A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DD883F8" w14:textId="77777777" w:rsidR="007024AF" w:rsidRDefault="007024A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344662EC" w14:textId="77777777" w:rsidR="007024AF" w:rsidRDefault="007024AF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4203965F" w14:textId="77777777" w:rsidR="006461AF" w:rsidRDefault="006461A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B06B1EC" w14:textId="77777777" w:rsidR="006461AF" w:rsidRDefault="006461A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CE3FFE3" w14:textId="77777777" w:rsidR="006461AF" w:rsidRDefault="006461A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F1082D3" w14:textId="77777777" w:rsidR="006461AF" w:rsidRDefault="006461AF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572110C5" w14:textId="77777777" w:rsidR="00871C1D" w:rsidRDefault="00871C1D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806DBF0" w14:textId="77777777" w:rsidR="00871C1D" w:rsidRDefault="00871C1D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50A587B" w14:textId="77777777" w:rsidR="00871C1D" w:rsidRDefault="00871C1D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4FD6E648" w14:textId="77777777" w:rsidR="00871C1D" w:rsidRDefault="00871C1D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08FE88D" w14:textId="77777777" w:rsidR="00871C1D" w:rsidRDefault="00AC58EF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56734B10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B21ADF9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3CC3E46" w14:textId="5FE5371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77F52F5" w14:textId="6A9E6688" w:rsidR="004D179F" w:rsidRDefault="004D179F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7CDE5CEE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CCED24D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274EBF49" w14:textId="77777777" w:rsidR="004D179F" w:rsidRDefault="004D179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C2478E4" w14:textId="59D04E0A" w:rsidR="006A05D6" w:rsidRDefault="0071583C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110AB5F5" w14:textId="77777777" w:rsidR="0071583C" w:rsidRDefault="0071583C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78AEA23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6DAA26C7" w14:textId="77777777" w:rsidR="006A05D6" w:rsidRDefault="006A05D6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67E4956E" w14:textId="77777777" w:rsidR="004305B8" w:rsidRDefault="004305B8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25260F5" w14:textId="77777777" w:rsidR="004305B8" w:rsidRDefault="004305B8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7678EECE" w14:textId="77777777" w:rsidR="004D179F" w:rsidRDefault="004D179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A5CC26A" w14:textId="77777777" w:rsidR="004D179F" w:rsidRDefault="004D179F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355AFDF" w14:textId="186E4BC0" w:rsidR="004305B8" w:rsidRDefault="004305B8" w:rsidP="00254B39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543860CE" w14:textId="77777777" w:rsidR="004305B8" w:rsidRDefault="004305B8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59C9107F" w14:textId="77777777" w:rsidR="004305B8" w:rsidRDefault="004305B8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13307A98" w14:textId="77777777" w:rsidR="004305B8" w:rsidRDefault="004305B8" w:rsidP="00254B39">
            <w:pPr>
              <w:rPr>
                <w:rFonts w:ascii="Twinkl" w:hAnsi="Twinkl"/>
                <w:sz w:val="20"/>
                <w:lang w:eastAsia="en-US"/>
              </w:rPr>
            </w:pPr>
          </w:p>
          <w:p w14:paraId="09AD661F" w14:textId="339B4928" w:rsidR="004305B8" w:rsidRPr="00254B39" w:rsidRDefault="004305B8" w:rsidP="00254B39">
            <w:pPr>
              <w:rPr>
                <w:rFonts w:ascii="Twinkl" w:hAnsi="Twinkl"/>
                <w:sz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04DC452F" w14:textId="71A42598" w:rsidR="00460A49" w:rsidRDefault="0025266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 xml:space="preserve">Be </w:t>
            </w:r>
            <w:r w:rsidR="009E3E5B">
              <w:rPr>
                <w:rFonts w:ascii="Twinkl" w:hAnsi="Twinkl"/>
                <w:lang w:val="en-GB"/>
              </w:rPr>
              <w:t xml:space="preserve">calm, </w:t>
            </w:r>
            <w:r>
              <w:rPr>
                <w:rFonts w:ascii="Twinkl" w:hAnsi="Twinkl"/>
                <w:lang w:val="en-GB"/>
              </w:rPr>
              <w:t>sensible</w:t>
            </w:r>
            <w:r w:rsidR="00FF582E">
              <w:rPr>
                <w:rFonts w:ascii="Twinkl" w:hAnsi="Twinkl"/>
                <w:lang w:val="en-GB"/>
              </w:rPr>
              <w:t xml:space="preserve"> &amp; subtle</w:t>
            </w:r>
            <w:r>
              <w:rPr>
                <w:rFonts w:ascii="Twinkl" w:hAnsi="Twinkl"/>
                <w:lang w:val="en-GB"/>
              </w:rPr>
              <w:t xml:space="preserve">! As stated above, we do not </w:t>
            </w:r>
            <w:r w:rsidR="00955BFC">
              <w:rPr>
                <w:rFonts w:ascii="Twinkl" w:hAnsi="Twinkl"/>
                <w:lang w:val="en-GB"/>
              </w:rPr>
              <w:t>want</w:t>
            </w:r>
            <w:r>
              <w:rPr>
                <w:rFonts w:ascii="Twinkl" w:hAnsi="Twinkl"/>
                <w:lang w:val="en-GB"/>
              </w:rPr>
              <w:t xml:space="preserve"> a generation of neurotic </w:t>
            </w:r>
            <w:r w:rsidR="00FF582E">
              <w:rPr>
                <w:rFonts w:ascii="Twinkl" w:hAnsi="Twinkl"/>
                <w:lang w:val="en-GB"/>
              </w:rPr>
              <w:t xml:space="preserve">children. </w:t>
            </w:r>
          </w:p>
          <w:p w14:paraId="48401E98" w14:textId="77777777" w:rsidR="00460A49" w:rsidRDefault="00460A4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64C9AA0" w14:textId="77777777" w:rsidR="00460A49" w:rsidRDefault="00460A4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5AFBB6A" w14:textId="77777777" w:rsidR="00460A49" w:rsidRDefault="00460A4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AE9B2A8" w14:textId="77777777" w:rsidR="00460A49" w:rsidRDefault="00460A4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98ED5B8" w14:textId="77777777" w:rsidR="00460A49" w:rsidRDefault="00460A4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A300E22" w14:textId="77777777" w:rsidR="00460A49" w:rsidRDefault="00460A49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E833B43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E548844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A14661A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8DA6BC2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11717DB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699D0A6" w14:textId="380DF9C3" w:rsidR="00001970" w:rsidRDefault="0000197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3375B3" w14:textId="138842E4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Children are aware of their own drink bottles</w:t>
            </w:r>
          </w:p>
          <w:p w14:paraId="6D7AD18F" w14:textId="1BC645A6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06ABDF5" w14:textId="3A0632E0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ADA912C" w14:textId="4DFFF7A3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FCBF9F6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B4444BB" w14:textId="350DA156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6F32D31" w14:textId="77777777" w:rsidR="00253EAB" w:rsidRDefault="00253EAB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C3361B7" w14:textId="475341A1" w:rsidR="0071583C" w:rsidRDefault="00001970" w:rsidP="00254B39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PPE will not be worn as scientific advice is that </w:t>
            </w:r>
            <w:proofErr w:type="gramStart"/>
            <w:r>
              <w:rPr>
                <w:rFonts w:ascii="Twinkl" w:hAnsi="Twinkl"/>
                <w:lang w:val="en-GB"/>
              </w:rPr>
              <w:t>is  ineffective</w:t>
            </w:r>
            <w:proofErr w:type="gramEnd"/>
            <w:r>
              <w:rPr>
                <w:rFonts w:ascii="Twinkl" w:hAnsi="Twinkl"/>
                <w:lang w:val="en-GB"/>
              </w:rPr>
              <w:t xml:space="preserve"> unless changed after every single contact.  It would also </w:t>
            </w:r>
            <w:r w:rsidR="00EB57B3">
              <w:rPr>
                <w:rFonts w:ascii="Twinkl" w:hAnsi="Twinkl"/>
                <w:lang w:val="en-GB"/>
              </w:rPr>
              <w:t xml:space="preserve">(in our opinion) </w:t>
            </w:r>
            <w:r>
              <w:rPr>
                <w:rFonts w:ascii="Twinkl" w:hAnsi="Twinkl"/>
                <w:lang w:val="en-GB"/>
              </w:rPr>
              <w:t>be hugely detrimental to the mental health of the children.</w:t>
            </w:r>
          </w:p>
          <w:p w14:paraId="4BC99181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3CD9DB9D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61F963AE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2B7F67C5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505DA418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794DE5DC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662DE0A2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348C23AB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03B536E5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733FFD0C" w14:textId="77777777" w:rsidR="0071583C" w:rsidRPr="0071583C" w:rsidRDefault="0071583C" w:rsidP="0071583C">
            <w:pPr>
              <w:rPr>
                <w:lang w:eastAsia="en-US"/>
              </w:rPr>
            </w:pPr>
          </w:p>
          <w:p w14:paraId="6009A124" w14:textId="78DBABAB" w:rsidR="0071583C" w:rsidRDefault="0071583C" w:rsidP="0071583C">
            <w:pPr>
              <w:rPr>
                <w:lang w:eastAsia="en-US"/>
              </w:rPr>
            </w:pPr>
          </w:p>
          <w:p w14:paraId="78F03668" w14:textId="77777777" w:rsidR="00001970" w:rsidRDefault="00001970" w:rsidP="0071583C">
            <w:pPr>
              <w:rPr>
                <w:lang w:eastAsia="en-US"/>
              </w:rPr>
            </w:pPr>
          </w:p>
          <w:p w14:paraId="472B7350" w14:textId="77777777" w:rsidR="0071583C" w:rsidRDefault="0071583C" w:rsidP="0071583C">
            <w:pPr>
              <w:rPr>
                <w:lang w:eastAsia="en-US"/>
              </w:rPr>
            </w:pPr>
          </w:p>
          <w:p w14:paraId="66A9C551" w14:textId="77777777" w:rsidR="0071583C" w:rsidRDefault="0071583C" w:rsidP="0071583C">
            <w:pPr>
              <w:rPr>
                <w:lang w:eastAsia="en-US"/>
              </w:rPr>
            </w:pPr>
          </w:p>
          <w:p w14:paraId="1B1B7754" w14:textId="77777777" w:rsidR="0071583C" w:rsidRDefault="0071583C" w:rsidP="0071583C">
            <w:pPr>
              <w:rPr>
                <w:lang w:eastAsia="en-US"/>
              </w:rPr>
            </w:pPr>
          </w:p>
          <w:p w14:paraId="0C61B8EC" w14:textId="77777777" w:rsidR="0071583C" w:rsidRDefault="0071583C" w:rsidP="0071583C">
            <w:pPr>
              <w:rPr>
                <w:lang w:eastAsia="en-US"/>
              </w:rPr>
            </w:pPr>
          </w:p>
          <w:p w14:paraId="46460FE6" w14:textId="77777777" w:rsidR="0071583C" w:rsidRDefault="0071583C" w:rsidP="0071583C">
            <w:pPr>
              <w:rPr>
                <w:lang w:eastAsia="en-US"/>
              </w:rPr>
            </w:pPr>
          </w:p>
          <w:p w14:paraId="1E55B822" w14:textId="1BFFFAD2" w:rsidR="0071583C" w:rsidRPr="0071583C" w:rsidRDefault="0071583C" w:rsidP="0071583C">
            <w:pPr>
              <w:rPr>
                <w:lang w:eastAsia="en-US"/>
              </w:rPr>
            </w:pPr>
          </w:p>
        </w:tc>
      </w:tr>
      <w:tr w:rsidR="009B6911" w:rsidRPr="00254B39" w14:paraId="051937E1" w14:textId="77777777" w:rsidTr="0002179D">
        <w:tc>
          <w:tcPr>
            <w:tcW w:w="1271" w:type="dxa"/>
            <w:shd w:val="clear" w:color="auto" w:fill="auto"/>
          </w:tcPr>
          <w:p w14:paraId="5F4D3892" w14:textId="5FEC3C16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lastRenderedPageBreak/>
              <w:t>Room / Location</w:t>
            </w:r>
          </w:p>
        </w:tc>
        <w:tc>
          <w:tcPr>
            <w:tcW w:w="2905" w:type="dxa"/>
            <w:shd w:val="clear" w:color="auto" w:fill="auto"/>
          </w:tcPr>
          <w:p w14:paraId="04C9FCC6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Outline</w:t>
            </w:r>
            <w:r>
              <w:rPr>
                <w:rFonts w:ascii="Twinkl" w:hAnsi="Twinkl"/>
                <w:b/>
                <w:lang w:val="en-GB"/>
              </w:rPr>
              <w:t xml:space="preserve"> / specifics</w:t>
            </w:r>
          </w:p>
          <w:p w14:paraId="30802A7B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3FEA8AAC" w14:textId="53F2F72B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 xml:space="preserve">Hazards </w:t>
            </w:r>
          </w:p>
        </w:tc>
        <w:tc>
          <w:tcPr>
            <w:tcW w:w="820" w:type="dxa"/>
            <w:shd w:val="clear" w:color="auto" w:fill="auto"/>
          </w:tcPr>
          <w:p w14:paraId="2B011227" w14:textId="77777777" w:rsidR="007024AF" w:rsidRPr="00F25D82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Risk</w:t>
            </w:r>
          </w:p>
          <w:p w14:paraId="23D6C818" w14:textId="63221A5D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(HML)</w:t>
            </w:r>
          </w:p>
        </w:tc>
        <w:tc>
          <w:tcPr>
            <w:tcW w:w="4494" w:type="dxa"/>
            <w:shd w:val="clear" w:color="auto" w:fill="auto"/>
          </w:tcPr>
          <w:p w14:paraId="01C711DF" w14:textId="2E5A4478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Control Measures</w:t>
            </w:r>
          </w:p>
        </w:tc>
        <w:tc>
          <w:tcPr>
            <w:tcW w:w="1275" w:type="dxa"/>
            <w:shd w:val="clear" w:color="auto" w:fill="auto"/>
          </w:tcPr>
          <w:p w14:paraId="4D05409F" w14:textId="58016B89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Residual Risk (HML)</w:t>
            </w:r>
          </w:p>
        </w:tc>
        <w:tc>
          <w:tcPr>
            <w:tcW w:w="1807" w:type="dxa"/>
            <w:shd w:val="clear" w:color="auto" w:fill="auto"/>
          </w:tcPr>
          <w:p w14:paraId="5D8CFED6" w14:textId="49874C99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b/>
                <w:lang w:val="en-GB"/>
              </w:rPr>
              <w:t>Additional commentary</w:t>
            </w:r>
          </w:p>
        </w:tc>
      </w:tr>
      <w:tr w:rsidR="007024AF" w:rsidRPr="00254B39" w14:paraId="349100DA" w14:textId="77777777" w:rsidTr="0002179D">
        <w:tc>
          <w:tcPr>
            <w:tcW w:w="14598" w:type="dxa"/>
            <w:gridSpan w:val="7"/>
            <w:shd w:val="clear" w:color="auto" w:fill="auto"/>
          </w:tcPr>
          <w:p w14:paraId="6E2FA31A" w14:textId="08EFEF19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jc w:val="center"/>
              <w:rPr>
                <w:rFonts w:ascii="Twinkl" w:hAnsi="Twinkl"/>
                <w:b/>
                <w:bCs/>
                <w:lang w:val="en-GB"/>
              </w:rPr>
            </w:pPr>
            <w:r w:rsidRPr="00254B39">
              <w:rPr>
                <w:rFonts w:ascii="Twinkl" w:hAnsi="Twinkl"/>
                <w:b/>
                <w:bCs/>
                <w:lang w:val="en-GB"/>
              </w:rPr>
              <w:t>Parents / Daily Routine</w:t>
            </w:r>
          </w:p>
        </w:tc>
      </w:tr>
      <w:tr w:rsidR="009B6911" w:rsidRPr="00254B39" w14:paraId="2E8ED1D5" w14:textId="77777777" w:rsidTr="0002179D">
        <w:tc>
          <w:tcPr>
            <w:tcW w:w="1271" w:type="dxa"/>
            <w:shd w:val="clear" w:color="auto" w:fill="auto"/>
          </w:tcPr>
          <w:p w14:paraId="3056C50D" w14:textId="38C44B10" w:rsidR="007024AF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Car park/lobby</w:t>
            </w:r>
          </w:p>
          <w:p w14:paraId="06FF9C18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4B2417F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E497EA9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13BF571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FFF7992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3E27EEC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C85E13A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E04B1F9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C1F08C3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0BC3036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5B0BDA0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645D4FD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A0C77A1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8C3C119" w14:textId="77777777" w:rsidR="00882B4B" w:rsidRDefault="00882B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3ABCF42" w14:textId="77777777" w:rsidR="00E205B0" w:rsidRDefault="00E205B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66D21B5" w14:textId="77777777" w:rsidR="00E205B0" w:rsidRDefault="00E205B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8B2BD08" w14:textId="407514A7" w:rsidR="00E205B0" w:rsidRDefault="00E205B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6A61DE9" w14:textId="0DD66C48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604CA90" w14:textId="30DBF04C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09E625D" w14:textId="57303997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01E2B59" w14:textId="5071E44D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C503843" w14:textId="6C8B3775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3DB6A88" w14:textId="0392B3F5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E0E7B99" w14:textId="7CA85BE5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1DA4CB0" w14:textId="0EBCD661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D7903ED" w14:textId="2698A03F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848622F" w14:textId="77777777" w:rsidR="0071583C" w:rsidRDefault="0071583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A47C896" w14:textId="53B31829" w:rsidR="00882B4B" w:rsidRPr="00254B39" w:rsidRDefault="009B6911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Discussion</w:t>
            </w:r>
          </w:p>
          <w:p w14:paraId="1E6DC53B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0CBAC8A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EFD5F69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86CC9D4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83F63F1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A6CF360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BB2EBF9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9DA6DF5" w14:textId="20C18909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14:paraId="4B45A629" w14:textId="77777777" w:rsidR="007024AF" w:rsidRDefault="006025D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Drop off</w:t>
            </w:r>
            <w:r w:rsidR="00EB3B8E">
              <w:rPr>
                <w:rFonts w:ascii="Twinkl" w:hAnsi="Twinkl"/>
                <w:lang w:val="en-GB"/>
              </w:rPr>
              <w:t xml:space="preserve"> &amp; collection</w:t>
            </w:r>
          </w:p>
          <w:p w14:paraId="203A6E68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A101B3D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0618393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CE46361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3FFBF40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55E3222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7C0D3DD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E1A50C6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F62EFA1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95C8C4B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78E012C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8C28060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870870D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B6B680B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E20542E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1453EA9" w14:textId="77777777" w:rsidR="00E205B0" w:rsidRDefault="00E205B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60D30C7" w14:textId="77777777" w:rsidR="00E205B0" w:rsidRDefault="00E205B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0828106" w14:textId="1BEB81FD" w:rsidR="00E205B0" w:rsidRDefault="00E205B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4E68361" w14:textId="0A4AEA1F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7045E7B" w14:textId="7DA98FDD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D0102CD" w14:textId="5AD55381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4F15E65" w14:textId="7ABF1D0F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0CAB686" w14:textId="4BC8DFB6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43B2952" w14:textId="1CAD37AF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C3E0905" w14:textId="32ECD37E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27A57F9" w14:textId="6A8DC512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BCE26AB" w14:textId="0EAE53E1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0D4857A" w14:textId="77777777" w:rsidR="0071583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B923C7" w14:textId="73153AED" w:rsidR="009B6911" w:rsidRPr="00254B39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Conversation and discussion relating to child’s day / needs </w:t>
            </w:r>
          </w:p>
        </w:tc>
        <w:tc>
          <w:tcPr>
            <w:tcW w:w="2026" w:type="dxa"/>
            <w:shd w:val="clear" w:color="auto" w:fill="auto"/>
          </w:tcPr>
          <w:p w14:paraId="276CE0A5" w14:textId="77777777" w:rsidR="007024AF" w:rsidRDefault="00EB3B8E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Germs passed between adults</w:t>
            </w:r>
            <w:r w:rsidR="00A817FD">
              <w:rPr>
                <w:rFonts w:ascii="Twinkl" w:hAnsi="Twinkl"/>
                <w:lang w:val="en-GB"/>
              </w:rPr>
              <w:t>, particularly at collection when parents have been at work</w:t>
            </w:r>
          </w:p>
          <w:p w14:paraId="7CDBE6BC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31ADAC4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44494CD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8CEEB93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17D3CFD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90FF73B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2380647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20B2A04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ED558C4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1B3725C" w14:textId="77777777" w:rsidR="009B6911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B56785A" w14:textId="77777777" w:rsidR="00E205B0" w:rsidRDefault="00E205B0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B5E5B3A" w14:textId="04116FA4" w:rsidR="00E205B0" w:rsidRDefault="00E205B0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BF4A3A5" w14:textId="6336CC34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844C9DF" w14:textId="120147D5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62D655C" w14:textId="26964FFE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F878761" w14:textId="3D6198B6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42C5D59" w14:textId="15061A5E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62E455E" w14:textId="5827E9FC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E48434A" w14:textId="054A2017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7BDBA4C" w14:textId="14A0A1F8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1726EF3" w14:textId="4E174189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3D2A630" w14:textId="77777777" w:rsidR="0071583C" w:rsidRDefault="0071583C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F675575" w14:textId="77777777" w:rsidR="00E205B0" w:rsidRDefault="00E205B0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E4F57FB" w14:textId="5DDE9783" w:rsidR="00913631" w:rsidRDefault="00913631" w:rsidP="00913631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Germs passed between adults, particularly at collection when parents have been at work</w:t>
            </w:r>
          </w:p>
          <w:p w14:paraId="589E3F9D" w14:textId="2568BE0A" w:rsidR="009B6911" w:rsidRPr="00254B39" w:rsidRDefault="009B691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820" w:type="dxa"/>
            <w:shd w:val="clear" w:color="auto" w:fill="auto"/>
          </w:tcPr>
          <w:p w14:paraId="4F8A9EE1" w14:textId="77777777" w:rsidR="007024AF" w:rsidRDefault="00A817FD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141D9744" w14:textId="77777777" w:rsidR="00913631" w:rsidRDefault="0091363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39FE8A5" w14:textId="77777777" w:rsidR="00913631" w:rsidRDefault="0091363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889EF93" w14:textId="77777777" w:rsidR="00913631" w:rsidRDefault="0091363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BD3E3A2" w14:textId="77777777" w:rsidR="00913631" w:rsidRDefault="0091363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C055941" w14:textId="77777777" w:rsidR="00913631" w:rsidRDefault="0091363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E143536" w14:textId="77777777" w:rsidR="00913631" w:rsidRDefault="0091363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4196640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4E9B8D1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AEE10FD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661E251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FA3A3E6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42487DF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D94EB87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E7423D5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86E6A89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310CFAE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2D933B6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24F6E02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DACE3F8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8EBD46C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E9F0CA0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FA882F4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4D46050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4CA196F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FE7115F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0815394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4997A6D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731064E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84B892F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3732AA8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9FB5E53" w14:textId="79493D4A" w:rsidR="0088729C" w:rsidRPr="00254B39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</w:tc>
        <w:tc>
          <w:tcPr>
            <w:tcW w:w="4494" w:type="dxa"/>
            <w:shd w:val="clear" w:color="auto" w:fill="auto"/>
          </w:tcPr>
          <w:p w14:paraId="358A3B69" w14:textId="25619A0C" w:rsidR="00EA275C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A </w:t>
            </w:r>
            <w:proofErr w:type="gramStart"/>
            <w:r>
              <w:rPr>
                <w:rFonts w:ascii="Twinkl" w:hAnsi="Twinkl"/>
                <w:lang w:val="en-GB"/>
              </w:rPr>
              <w:t>one way</w:t>
            </w:r>
            <w:proofErr w:type="gramEnd"/>
            <w:r>
              <w:rPr>
                <w:rFonts w:ascii="Twinkl" w:hAnsi="Twinkl"/>
                <w:lang w:val="en-GB"/>
              </w:rPr>
              <w:t xml:space="preserve"> system with </w:t>
            </w:r>
            <w:r w:rsidR="009E29A8">
              <w:rPr>
                <w:rFonts w:ascii="Twinkl" w:hAnsi="Twinkl"/>
                <w:lang w:val="en-GB"/>
              </w:rPr>
              <w:t>1</w:t>
            </w:r>
            <w:r>
              <w:rPr>
                <w:rFonts w:ascii="Twinkl" w:hAnsi="Twinkl"/>
                <w:lang w:val="en-GB"/>
              </w:rPr>
              <w:t xml:space="preserve"> metre markings. Parents not to come into the setting. Come up to the door following the markings say Goodbye to their child and follow the </w:t>
            </w:r>
            <w:proofErr w:type="gramStart"/>
            <w:r>
              <w:rPr>
                <w:rFonts w:ascii="Twinkl" w:hAnsi="Twinkl"/>
                <w:lang w:val="en-GB"/>
              </w:rPr>
              <w:t>one way</w:t>
            </w:r>
            <w:proofErr w:type="gramEnd"/>
            <w:r>
              <w:rPr>
                <w:rFonts w:ascii="Twinkl" w:hAnsi="Twinkl"/>
                <w:lang w:val="en-GB"/>
              </w:rPr>
              <w:t xml:space="preserve"> system back out of the car park. </w:t>
            </w:r>
          </w:p>
          <w:p w14:paraId="0030C4E4" w14:textId="54DF457D" w:rsidR="00EA275C" w:rsidRDefault="00EA27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Don’t touch the door or door handle, it will be opened from the inside. </w:t>
            </w:r>
            <w:r w:rsidR="005C2595">
              <w:rPr>
                <w:rFonts w:ascii="Twinkl" w:hAnsi="Twinkl"/>
                <w:lang w:val="en-GB"/>
              </w:rPr>
              <w:t xml:space="preserve">  </w:t>
            </w:r>
          </w:p>
          <w:p w14:paraId="52D1CEDB" w14:textId="50051645" w:rsidR="00B83A3F" w:rsidRDefault="0071583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We will wash hands straight after handover.</w:t>
            </w:r>
          </w:p>
          <w:p w14:paraId="753AAF46" w14:textId="77777777" w:rsidR="008909AB" w:rsidRDefault="008909A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33C4CB0" w14:textId="65C9E4B2" w:rsidR="008909AB" w:rsidRDefault="008909A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Spare clothes to be kept at </w:t>
            </w:r>
            <w:r w:rsidR="0071583C">
              <w:rPr>
                <w:rFonts w:ascii="Twinkl" w:hAnsi="Twinkl"/>
                <w:lang w:val="en-GB"/>
              </w:rPr>
              <w:t>Preschool</w:t>
            </w:r>
            <w:r>
              <w:rPr>
                <w:rFonts w:ascii="Twinkl" w:hAnsi="Twinkl"/>
                <w:lang w:val="en-GB"/>
              </w:rPr>
              <w:t xml:space="preserve"> rather than bringing </w:t>
            </w:r>
            <w:r w:rsidR="006C7FC8">
              <w:rPr>
                <w:rFonts w:ascii="Twinkl" w:hAnsi="Twinkl"/>
                <w:lang w:val="en-GB"/>
              </w:rPr>
              <w:t>each day</w:t>
            </w:r>
            <w:r w:rsidR="0071583C">
              <w:rPr>
                <w:rFonts w:ascii="Twinkl" w:hAnsi="Twinkl"/>
                <w:lang w:val="en-GB"/>
              </w:rPr>
              <w:t>.</w:t>
            </w:r>
            <w:r w:rsidR="006C7FC8">
              <w:rPr>
                <w:rFonts w:ascii="Twinkl" w:hAnsi="Twinkl"/>
                <w:lang w:val="en-GB"/>
              </w:rPr>
              <w:t xml:space="preserve"> </w:t>
            </w:r>
          </w:p>
          <w:p w14:paraId="2C401162" w14:textId="77777777" w:rsidR="00913631" w:rsidRDefault="0091363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A1E9A85" w14:textId="19155D07" w:rsidR="0002179D" w:rsidRDefault="00702ECC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 </w:t>
            </w:r>
            <w:r w:rsidR="0071583C">
              <w:rPr>
                <w:rFonts w:ascii="Twinkl" w:hAnsi="Twinkl"/>
                <w:lang w:val="en-GB"/>
              </w:rPr>
              <w:t>Collection – Wait in the car park at the markings and we will handover the child and all belongings af</w:t>
            </w:r>
            <w:r w:rsidR="0002179D">
              <w:rPr>
                <w:rFonts w:ascii="Twinkl" w:hAnsi="Twinkl"/>
                <w:lang w:val="en-GB"/>
              </w:rPr>
              <w:t>ter handwashing</w:t>
            </w:r>
            <w:r w:rsidR="0071583C">
              <w:rPr>
                <w:rFonts w:ascii="Twinkl" w:hAnsi="Twinkl"/>
                <w:lang w:val="en-GB"/>
              </w:rPr>
              <w:t xml:space="preserve">.  </w:t>
            </w:r>
          </w:p>
          <w:p w14:paraId="62FCE6DB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F6496D3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536E3D0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92BFF46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1A752AE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183BCD0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2673AE9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045322B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96CB6F0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8D16788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4008950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9213E42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FC3E323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1747509" w14:textId="77777777" w:rsidR="0002179D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0D1F5F4" w14:textId="78EDAF8C" w:rsidR="0071583C" w:rsidRDefault="0002179D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 Communication for long conversations should be done on the telephone </w:t>
            </w:r>
            <w:r w:rsidR="0071583C">
              <w:rPr>
                <w:rFonts w:ascii="Twinkl" w:hAnsi="Twinkl"/>
                <w:lang w:val="en-GB"/>
              </w:rPr>
              <w:t>Short conversations / updates still to be encouraged maintaining good relationships and modelling this for the children. This should all be done at a social distance.</w:t>
            </w:r>
          </w:p>
          <w:p w14:paraId="4B5E6C65" w14:textId="0859CAF2" w:rsidR="0071583C" w:rsidRPr="00254B39" w:rsidRDefault="0071583C" w:rsidP="0071583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90DE2B1" w14:textId="77777777" w:rsidR="007024AF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0C54B240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6DC4196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15EF20D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FE8D70E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3DCBCDE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4B28321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A91689E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ACBD43B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995C994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DC4BE07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9AAB23D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36C944B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12B0E33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2FD04F7" w14:textId="77777777" w:rsidR="00EE20A3" w:rsidRDefault="00EE20A3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0713B28" w14:textId="2158FFAD" w:rsidR="0002179D" w:rsidRDefault="0002179D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4D4DB2A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7F23CB4F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58CA270A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20C0F41A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22D4A895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5F56EBE5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5A8361B8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69C7778B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1258FA9F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01C7CB5A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34E120BA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1A366B8F" w14:textId="7777777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1D2252C8" w14:textId="48CE8B30" w:rsid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</w:p>
          <w:p w14:paraId="36BE83AF" w14:textId="29BF0E17" w:rsidR="0002179D" w:rsidRPr="0002179D" w:rsidRDefault="0002179D" w:rsidP="0002179D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 xml:space="preserve">   L</w:t>
            </w:r>
          </w:p>
        </w:tc>
        <w:tc>
          <w:tcPr>
            <w:tcW w:w="1807" w:type="dxa"/>
            <w:shd w:val="clear" w:color="auto" w:fill="auto"/>
          </w:tcPr>
          <w:p w14:paraId="12F7268E" w14:textId="77777777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</w:tr>
      <w:tr w:rsidR="009B6911" w:rsidRPr="00254B39" w14:paraId="369063FD" w14:textId="77777777" w:rsidTr="0002179D">
        <w:tc>
          <w:tcPr>
            <w:tcW w:w="1271" w:type="dxa"/>
            <w:shd w:val="clear" w:color="auto" w:fill="auto"/>
          </w:tcPr>
          <w:p w14:paraId="404161BD" w14:textId="5354A3FB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lastRenderedPageBreak/>
              <w:t>Room / Location</w:t>
            </w:r>
          </w:p>
        </w:tc>
        <w:tc>
          <w:tcPr>
            <w:tcW w:w="2905" w:type="dxa"/>
            <w:shd w:val="clear" w:color="auto" w:fill="auto"/>
          </w:tcPr>
          <w:p w14:paraId="7123C459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Outline</w:t>
            </w:r>
            <w:r>
              <w:rPr>
                <w:rFonts w:ascii="Twinkl" w:hAnsi="Twinkl"/>
                <w:b/>
                <w:lang w:val="en-GB"/>
              </w:rPr>
              <w:t xml:space="preserve"> / specifics</w:t>
            </w:r>
          </w:p>
          <w:p w14:paraId="274F5C17" w14:textId="77777777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2A8C9C53" w14:textId="04308751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 xml:space="preserve">Hazards </w:t>
            </w:r>
          </w:p>
        </w:tc>
        <w:tc>
          <w:tcPr>
            <w:tcW w:w="820" w:type="dxa"/>
            <w:shd w:val="clear" w:color="auto" w:fill="auto"/>
          </w:tcPr>
          <w:p w14:paraId="54C3E100" w14:textId="77777777" w:rsidR="007024AF" w:rsidRPr="00F25D82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Risk</w:t>
            </w:r>
          </w:p>
          <w:p w14:paraId="6F55D7F1" w14:textId="799BAE23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(HML)</w:t>
            </w:r>
          </w:p>
        </w:tc>
        <w:tc>
          <w:tcPr>
            <w:tcW w:w="4494" w:type="dxa"/>
            <w:shd w:val="clear" w:color="auto" w:fill="auto"/>
          </w:tcPr>
          <w:p w14:paraId="4B4A36CE" w14:textId="64747F8E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Control Measures</w:t>
            </w:r>
          </w:p>
        </w:tc>
        <w:tc>
          <w:tcPr>
            <w:tcW w:w="1275" w:type="dxa"/>
            <w:shd w:val="clear" w:color="auto" w:fill="auto"/>
          </w:tcPr>
          <w:p w14:paraId="79255938" w14:textId="644E5AC0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Residual Risk (HML)</w:t>
            </w:r>
          </w:p>
        </w:tc>
        <w:tc>
          <w:tcPr>
            <w:tcW w:w="1807" w:type="dxa"/>
            <w:shd w:val="clear" w:color="auto" w:fill="auto"/>
          </w:tcPr>
          <w:p w14:paraId="28DCB820" w14:textId="2CFC74BB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b/>
                <w:lang w:val="en-GB"/>
              </w:rPr>
              <w:t>Additional commentary</w:t>
            </w:r>
          </w:p>
        </w:tc>
      </w:tr>
      <w:tr w:rsidR="007024AF" w:rsidRPr="00254B39" w14:paraId="3DDA68B3" w14:textId="77777777" w:rsidTr="0002179D">
        <w:tc>
          <w:tcPr>
            <w:tcW w:w="14598" w:type="dxa"/>
            <w:gridSpan w:val="7"/>
            <w:shd w:val="clear" w:color="auto" w:fill="auto"/>
          </w:tcPr>
          <w:p w14:paraId="360D78A7" w14:textId="57CF3E3E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jc w:val="center"/>
              <w:rPr>
                <w:rFonts w:ascii="Twinkl" w:hAnsi="Twinkl"/>
                <w:b/>
                <w:bCs/>
                <w:lang w:val="en-GB"/>
              </w:rPr>
            </w:pPr>
            <w:r w:rsidRPr="00254B39">
              <w:rPr>
                <w:rFonts w:ascii="Twinkl" w:hAnsi="Twinkl"/>
                <w:b/>
                <w:bCs/>
                <w:lang w:val="en-GB"/>
              </w:rPr>
              <w:t>Meal Preparation &amp; shopping</w:t>
            </w:r>
          </w:p>
        </w:tc>
      </w:tr>
      <w:tr w:rsidR="009B6911" w:rsidRPr="00254B39" w14:paraId="5023FD0F" w14:textId="77777777" w:rsidTr="0002179D">
        <w:tc>
          <w:tcPr>
            <w:tcW w:w="1271" w:type="dxa"/>
            <w:shd w:val="clear" w:color="auto" w:fill="auto"/>
          </w:tcPr>
          <w:p w14:paraId="66E0D089" w14:textId="77777777" w:rsidR="009E7EB6" w:rsidRDefault="007A39BD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Supermarket</w:t>
            </w:r>
          </w:p>
          <w:p w14:paraId="5EA61256" w14:textId="77777777" w:rsidR="009E7EB6" w:rsidRDefault="009E7EB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2A0DA36" w14:textId="77777777" w:rsidR="009E7EB6" w:rsidRDefault="009E7EB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2F125DF" w14:textId="77777777" w:rsidR="009E7EB6" w:rsidRDefault="009E7EB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6FE3471" w14:textId="77777777" w:rsidR="009E7EB6" w:rsidRDefault="009E7EB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4A3542A" w14:textId="77777777" w:rsidR="005344D0" w:rsidRDefault="005344D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D73795F" w14:textId="77777777" w:rsidR="005344D0" w:rsidRDefault="005344D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723337F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23C0308" w14:textId="77777777" w:rsidR="00C6774D" w:rsidRDefault="00C6774D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3776782" w14:textId="2D0A611B" w:rsidR="007024AF" w:rsidRPr="00254B39" w:rsidRDefault="00C6774D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Kitchen</w:t>
            </w:r>
          </w:p>
          <w:p w14:paraId="7197D476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7CBA124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EBC5EE7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B021CCB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EEF602F" w14:textId="7E343D80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14:paraId="3F26C91D" w14:textId="0FEB80D9" w:rsidR="007024AF" w:rsidRDefault="00B60555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Weekly trip to the supermarket for</w:t>
            </w:r>
            <w:r w:rsidR="0002179D">
              <w:rPr>
                <w:rFonts w:ascii="Twinkl" w:hAnsi="Twinkl"/>
                <w:lang w:val="en-GB"/>
              </w:rPr>
              <w:t xml:space="preserve"> fruit and cleaning products</w:t>
            </w:r>
          </w:p>
          <w:p w14:paraId="2BB4EA0D" w14:textId="77777777" w:rsidR="009E7EB6" w:rsidRDefault="009E7E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7989302" w14:textId="77777777" w:rsidR="009E7EB6" w:rsidRDefault="009E7E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5EE4B7C" w14:textId="77777777" w:rsidR="005344D0" w:rsidRDefault="005344D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9C0CBD" w14:textId="77777777" w:rsidR="005344D0" w:rsidRDefault="005344D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16194A1" w14:textId="77777777" w:rsidR="00E31D94" w:rsidRDefault="00E31D9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AF96E13" w14:textId="77777777" w:rsidR="00E31D94" w:rsidRDefault="00E31D9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862B2F7" w14:textId="77777777" w:rsidR="00E31D94" w:rsidRDefault="00E31D9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049DE04" w14:textId="40D5E298" w:rsidR="00C6774D" w:rsidRPr="00254B39" w:rsidRDefault="00C6774D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Surfaces, crockery &amp; cutlery</w:t>
            </w:r>
          </w:p>
        </w:tc>
        <w:tc>
          <w:tcPr>
            <w:tcW w:w="2026" w:type="dxa"/>
            <w:shd w:val="clear" w:color="auto" w:fill="auto"/>
          </w:tcPr>
          <w:p w14:paraId="19412DD6" w14:textId="77777777" w:rsidR="007024AF" w:rsidRDefault="00377DBA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Germs from the wider community</w:t>
            </w:r>
          </w:p>
          <w:p w14:paraId="29040D97" w14:textId="77777777" w:rsidR="00B84C4B" w:rsidRDefault="00B84C4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A0EB5C" w14:textId="77777777" w:rsidR="00B84C4B" w:rsidRDefault="00B84C4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2553278" w14:textId="77777777" w:rsidR="00B84C4B" w:rsidRDefault="00B84C4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3AE174E" w14:textId="77777777" w:rsidR="005344D0" w:rsidRDefault="005344D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8983E60" w14:textId="77777777" w:rsidR="005344D0" w:rsidRDefault="005344D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3BFB65D" w14:textId="77777777" w:rsidR="00C6774D" w:rsidRDefault="00C6774D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4EFD277" w14:textId="77777777" w:rsidR="00E31D94" w:rsidRDefault="00E31D9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CD70B81" w14:textId="7F69C4FE" w:rsidR="00C6774D" w:rsidRPr="00254B39" w:rsidRDefault="00144B3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Germs from saliva</w:t>
            </w:r>
            <w:r w:rsidR="00B5010D">
              <w:rPr>
                <w:rFonts w:ascii="Twinkl" w:hAnsi="Twinkl"/>
                <w:lang w:val="en-GB"/>
              </w:rPr>
              <w:t xml:space="preserve"> / hands / food packaging</w:t>
            </w:r>
          </w:p>
        </w:tc>
        <w:tc>
          <w:tcPr>
            <w:tcW w:w="820" w:type="dxa"/>
            <w:shd w:val="clear" w:color="auto" w:fill="auto"/>
          </w:tcPr>
          <w:p w14:paraId="7FF81E38" w14:textId="77777777" w:rsidR="007024AF" w:rsidRDefault="00377DBA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26368B52" w14:textId="77777777" w:rsidR="00B84C4B" w:rsidRDefault="00B84C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347CD15" w14:textId="77777777" w:rsidR="00B84C4B" w:rsidRDefault="00B84C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802EAF4" w14:textId="77777777" w:rsidR="00B84C4B" w:rsidRDefault="00B84C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CF68D19" w14:textId="77777777" w:rsidR="00B84C4B" w:rsidRDefault="00B84C4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868BF74" w14:textId="77777777" w:rsidR="005344D0" w:rsidRDefault="005344D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F25D7E8" w14:textId="77777777" w:rsidR="005344D0" w:rsidRDefault="005344D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4C510DF" w14:textId="77777777" w:rsidR="00B5010D" w:rsidRDefault="00B5010D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7496EE4" w14:textId="77777777" w:rsidR="00E31D94" w:rsidRDefault="00E31D94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0E13BB8" w14:textId="13EC9CD6" w:rsidR="00B5010D" w:rsidRPr="00254B39" w:rsidRDefault="00B5010D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H</w:t>
            </w:r>
          </w:p>
        </w:tc>
        <w:tc>
          <w:tcPr>
            <w:tcW w:w="4494" w:type="dxa"/>
            <w:shd w:val="clear" w:color="auto" w:fill="auto"/>
          </w:tcPr>
          <w:p w14:paraId="122E9560" w14:textId="02B8358C" w:rsidR="007024AF" w:rsidRDefault="00377DBA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Only </w:t>
            </w:r>
            <w:r w:rsidR="0002179D">
              <w:rPr>
                <w:rFonts w:ascii="Twinkl" w:hAnsi="Twinkl"/>
                <w:lang w:val="en-GB"/>
              </w:rPr>
              <w:t>Nicki</w:t>
            </w:r>
            <w:r>
              <w:rPr>
                <w:rFonts w:ascii="Twinkl" w:hAnsi="Twinkl"/>
                <w:lang w:val="en-GB"/>
              </w:rPr>
              <w:t xml:space="preserve"> goes shopping, </w:t>
            </w:r>
            <w:r w:rsidR="00F716C1">
              <w:rPr>
                <w:rFonts w:ascii="Twinkl" w:hAnsi="Twinkl"/>
                <w:lang w:val="en-GB"/>
              </w:rPr>
              <w:t>anti-bacterial wipes are used on the trolley and any doors that need opening.  Hand saniti</w:t>
            </w:r>
            <w:r w:rsidR="00055F87">
              <w:rPr>
                <w:rFonts w:ascii="Twinkl" w:hAnsi="Twinkl"/>
                <w:lang w:val="en-GB"/>
              </w:rPr>
              <w:t xml:space="preserve">zer used in the car before and after shopping.  Social distance maintained from all </w:t>
            </w:r>
            <w:r w:rsidR="009E7EB6">
              <w:rPr>
                <w:rFonts w:ascii="Twinkl" w:hAnsi="Twinkl"/>
                <w:lang w:val="en-GB"/>
              </w:rPr>
              <w:t xml:space="preserve">other shoppers and staff. </w:t>
            </w:r>
            <w:r w:rsidR="00E5771C">
              <w:rPr>
                <w:rFonts w:ascii="Twinkl" w:hAnsi="Twinkl"/>
                <w:lang w:val="en-GB"/>
              </w:rPr>
              <w:t xml:space="preserve"> </w:t>
            </w:r>
            <w:r w:rsidR="00F7596C">
              <w:rPr>
                <w:rFonts w:ascii="Twinkl" w:hAnsi="Twinkl"/>
                <w:lang w:val="en-GB"/>
              </w:rPr>
              <w:t>Packaging is discarded where possible</w:t>
            </w:r>
            <w:r w:rsidR="00C6774D">
              <w:rPr>
                <w:rFonts w:ascii="Twinkl" w:hAnsi="Twinkl"/>
                <w:lang w:val="en-GB"/>
              </w:rPr>
              <w:t xml:space="preserve">.  </w:t>
            </w:r>
            <w:r w:rsidR="00E5771C">
              <w:rPr>
                <w:rFonts w:ascii="Twinkl" w:hAnsi="Twinkl"/>
                <w:lang w:val="en-GB"/>
              </w:rPr>
              <w:t xml:space="preserve">Work clothes / uniform is not worn in the shop.  </w:t>
            </w:r>
            <w:r w:rsidR="005344D0">
              <w:rPr>
                <w:rFonts w:ascii="Twinkl" w:hAnsi="Twinkl"/>
                <w:lang w:val="en-GB"/>
              </w:rPr>
              <w:t>Shower on return</w:t>
            </w:r>
            <w:r w:rsidR="00F7596C">
              <w:rPr>
                <w:rFonts w:ascii="Twinkl" w:hAnsi="Twinkl"/>
                <w:lang w:val="en-GB"/>
              </w:rPr>
              <w:t>.</w:t>
            </w:r>
            <w:r w:rsidR="009E7EB6">
              <w:rPr>
                <w:rFonts w:ascii="Twinkl" w:hAnsi="Twinkl"/>
                <w:lang w:val="en-GB"/>
              </w:rPr>
              <w:t xml:space="preserve"> </w:t>
            </w:r>
          </w:p>
          <w:p w14:paraId="4E958BB2" w14:textId="77777777" w:rsidR="00B84C4B" w:rsidRDefault="00B84C4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E2106CF" w14:textId="77777777" w:rsidR="00B5010D" w:rsidRDefault="00B5010D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BBCAC08" w14:textId="6A2ED046" w:rsidR="00B5010D" w:rsidRPr="00254B39" w:rsidRDefault="00B371D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Surfaces </w:t>
            </w:r>
            <w:r w:rsidR="00847347">
              <w:rPr>
                <w:rFonts w:ascii="Twinkl" w:hAnsi="Twinkl"/>
                <w:lang w:val="en-GB"/>
              </w:rPr>
              <w:t xml:space="preserve">and appliances </w:t>
            </w:r>
            <w:r>
              <w:rPr>
                <w:rFonts w:ascii="Twinkl" w:hAnsi="Twinkl"/>
                <w:lang w:val="en-GB"/>
              </w:rPr>
              <w:t xml:space="preserve">cleaned with anti-bacterial spray before and after every food prep. </w:t>
            </w:r>
            <w:r w:rsidR="001E5A99">
              <w:rPr>
                <w:rFonts w:ascii="Twinkl" w:hAnsi="Twinkl"/>
                <w:lang w:val="en-GB"/>
              </w:rPr>
              <w:t xml:space="preserve">  Floors cleaned inline with previous point.  Deep clean twice per week</w:t>
            </w:r>
            <w:r w:rsidR="00847347">
              <w:rPr>
                <w:rFonts w:ascii="Twinkl" w:hAnsi="Twinkl"/>
                <w:lang w:val="en-GB"/>
              </w:rPr>
              <w:t xml:space="preserve"> in line with</w:t>
            </w:r>
            <w:r w:rsidR="00FD2B9B">
              <w:rPr>
                <w:rFonts w:ascii="Twinkl" w:hAnsi="Twinkl"/>
                <w:lang w:val="en-GB"/>
              </w:rPr>
              <w:t xml:space="preserve"> setting cleanliness.  </w:t>
            </w:r>
            <w:r w:rsidR="00F1607C">
              <w:rPr>
                <w:rFonts w:ascii="Twinkl" w:hAnsi="Twinkl"/>
                <w:lang w:val="en-GB"/>
              </w:rPr>
              <w:t xml:space="preserve">Food &amp; Hygiene policy and procedures followed.  </w:t>
            </w:r>
          </w:p>
        </w:tc>
        <w:tc>
          <w:tcPr>
            <w:tcW w:w="1275" w:type="dxa"/>
            <w:shd w:val="clear" w:color="auto" w:fill="auto"/>
          </w:tcPr>
          <w:p w14:paraId="355E10AB" w14:textId="77777777" w:rsidR="007024AF" w:rsidRDefault="009E7EB6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755C4497" w14:textId="77777777" w:rsidR="00E5771C" w:rsidRDefault="00E5771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F108344" w14:textId="77777777" w:rsidR="00E5771C" w:rsidRDefault="00E5771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1AF8BE3" w14:textId="77777777" w:rsidR="00E5771C" w:rsidRDefault="00E5771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54C1F8D" w14:textId="77777777" w:rsidR="00E5771C" w:rsidRDefault="00E5771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515878E" w14:textId="77777777" w:rsidR="005344D0" w:rsidRDefault="005344D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029A3BB" w14:textId="77777777" w:rsidR="005344D0" w:rsidRDefault="005344D0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EDA606B" w14:textId="6FEAE1D8" w:rsidR="00E5771C" w:rsidRDefault="00E5771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53372FF" w14:textId="77777777" w:rsidR="00F1607C" w:rsidRDefault="00F1607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A3989F0" w14:textId="6ABF4D27" w:rsidR="00F1607C" w:rsidRDefault="0002179D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35ADDEDC" w14:textId="77777777" w:rsidR="00F1607C" w:rsidRDefault="00F1607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9F6BFC3" w14:textId="77777777" w:rsidR="00F1607C" w:rsidRDefault="00F1607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B6C5140" w14:textId="20F8FE80" w:rsidR="00F1607C" w:rsidRDefault="00F1607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B482BA7" w14:textId="77777777" w:rsidR="0002179D" w:rsidRDefault="0002179D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19FFA87" w14:textId="77777777" w:rsidR="00F1607C" w:rsidRDefault="00F1607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0206C80" w14:textId="47FFC6CE" w:rsidR="00F1607C" w:rsidRPr="00254B39" w:rsidRDefault="00F1607C" w:rsidP="007024AF">
            <w:pPr>
              <w:rPr>
                <w:rFonts w:ascii="Twinkl" w:hAnsi="Twinkl"/>
                <w:sz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76EF29D0" w14:textId="77777777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</w:tr>
      <w:tr w:rsidR="007024AF" w:rsidRPr="00254B39" w14:paraId="5694CD28" w14:textId="77777777" w:rsidTr="0002179D">
        <w:tc>
          <w:tcPr>
            <w:tcW w:w="14598" w:type="dxa"/>
            <w:gridSpan w:val="7"/>
            <w:shd w:val="clear" w:color="auto" w:fill="auto"/>
          </w:tcPr>
          <w:p w14:paraId="2A09D749" w14:textId="6E860ED7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jc w:val="center"/>
              <w:rPr>
                <w:rFonts w:ascii="Twinkl" w:hAnsi="Twinkl"/>
                <w:b/>
                <w:bCs/>
                <w:lang w:val="en-GB"/>
              </w:rPr>
            </w:pPr>
            <w:r w:rsidRPr="00254B39">
              <w:rPr>
                <w:rFonts w:ascii="Twinkl" w:hAnsi="Twinkl"/>
                <w:b/>
                <w:bCs/>
                <w:lang w:val="en-GB"/>
              </w:rPr>
              <w:t>Symptoms / First Aid</w:t>
            </w:r>
          </w:p>
        </w:tc>
      </w:tr>
      <w:tr w:rsidR="009B6911" w:rsidRPr="00254B39" w14:paraId="26FAB296" w14:textId="77777777" w:rsidTr="0002179D">
        <w:tc>
          <w:tcPr>
            <w:tcW w:w="1271" w:type="dxa"/>
            <w:shd w:val="clear" w:color="auto" w:fill="auto"/>
          </w:tcPr>
          <w:p w14:paraId="72FCCA76" w14:textId="5D4360CC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 &amp;</w:t>
            </w:r>
          </w:p>
          <w:p w14:paraId="21D8C6C0" w14:textId="6615F249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Children</w:t>
            </w:r>
          </w:p>
          <w:p w14:paraId="7BD68733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7F8EC3B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9924995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850FDD2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38934BA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68C2800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D36C00D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FD7676C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E996E13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1034C6D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82F346C" w14:textId="77777777" w:rsidR="00F77A04" w:rsidRDefault="00F77A04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970C087" w14:textId="77777777" w:rsidR="00F77A04" w:rsidRDefault="00F77A04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16C846A" w14:textId="25FB0162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Children</w:t>
            </w:r>
          </w:p>
          <w:p w14:paraId="0CAFCD37" w14:textId="77777777" w:rsidR="00672F6C" w:rsidRDefault="00672F6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2CF45EF" w14:textId="77777777" w:rsidR="00672F6C" w:rsidRDefault="00672F6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7EF9AC3" w14:textId="5BDB48B3" w:rsidR="00672F6C" w:rsidRPr="00254B39" w:rsidRDefault="003B6959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 and children</w:t>
            </w:r>
          </w:p>
          <w:p w14:paraId="0E6AEB68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E3A36ED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43A6F64" w14:textId="75622B78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87859F4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A605395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58F55DE" w14:textId="6C1FC89E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14:paraId="7BB64717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Temperature checks</w:t>
            </w:r>
          </w:p>
          <w:p w14:paraId="0E82096C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94C6A29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0A85698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B897AD5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02718B8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174172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D9E5793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011FD9C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D16B512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160920B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3C7BBF2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5BC9BEB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6EE373D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4A176F7" w14:textId="0FB67D36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First Aid</w:t>
            </w:r>
          </w:p>
          <w:p w14:paraId="020BD792" w14:textId="77777777" w:rsidR="00672F6C" w:rsidRDefault="00672F6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B810EAF" w14:textId="77777777" w:rsidR="00672F6C" w:rsidRDefault="00672F6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6DDF36E" w14:textId="0AD2D484" w:rsidR="00672F6C" w:rsidRPr="00254B39" w:rsidRDefault="00672F6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Child displaying symptoms</w:t>
            </w:r>
          </w:p>
        </w:tc>
        <w:tc>
          <w:tcPr>
            <w:tcW w:w="2026" w:type="dxa"/>
            <w:shd w:val="clear" w:color="auto" w:fill="auto"/>
          </w:tcPr>
          <w:p w14:paraId="337716AB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A high temperature (37.6+) is a symptom of Coronavirus</w:t>
            </w:r>
          </w:p>
          <w:p w14:paraId="67DAD856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C529AD1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43F1B3E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B441C1D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4BE0598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227D453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7A32AB9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0C68B1F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525D3F0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1D5F8DD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AA5ABB9" w14:textId="77408908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Blood spreading germs</w:t>
            </w:r>
          </w:p>
          <w:p w14:paraId="48A69074" w14:textId="77777777" w:rsidR="00672F6C" w:rsidRDefault="00672F6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D064E8" w14:textId="5101CA96" w:rsidR="00672F6C" w:rsidRPr="00254B39" w:rsidRDefault="00672F6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Passing the virus to others</w:t>
            </w:r>
          </w:p>
        </w:tc>
        <w:tc>
          <w:tcPr>
            <w:tcW w:w="820" w:type="dxa"/>
            <w:shd w:val="clear" w:color="auto" w:fill="auto"/>
          </w:tcPr>
          <w:p w14:paraId="31F67D5E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6B499373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C8BF0E5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515456A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8BB6700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6763B32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138CFDA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857CE2C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CB4AE94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C4DFD0F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8387D24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FA52B31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6A809A4" w14:textId="77777777" w:rsidR="00F77A04" w:rsidRDefault="00F77A04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15DF7BC" w14:textId="77777777" w:rsidR="00F77A04" w:rsidRDefault="00F77A04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7A0302C" w14:textId="07D1ADEA" w:rsidR="007024AF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H</w:t>
            </w:r>
          </w:p>
          <w:p w14:paraId="34326D95" w14:textId="77777777" w:rsidR="00672F6C" w:rsidRDefault="00672F6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9E2DC51" w14:textId="77777777" w:rsidR="00672F6C" w:rsidRDefault="00672F6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4BBD69F" w14:textId="4F2AE239" w:rsidR="00672F6C" w:rsidRPr="00254B39" w:rsidRDefault="00672F6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H</w:t>
            </w:r>
          </w:p>
        </w:tc>
        <w:tc>
          <w:tcPr>
            <w:tcW w:w="4494" w:type="dxa"/>
            <w:shd w:val="clear" w:color="auto" w:fill="auto"/>
          </w:tcPr>
          <w:p w14:paraId="5BD7E681" w14:textId="10BFF5AB" w:rsidR="0002179D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Temperatures are checked</w:t>
            </w:r>
            <w:r w:rsidR="0002179D">
              <w:rPr>
                <w:rFonts w:ascii="Twinkl" w:hAnsi="Twinkl"/>
                <w:lang w:val="en-GB"/>
              </w:rPr>
              <w:t xml:space="preserve"> if a member of staff deems it necessary</w:t>
            </w:r>
            <w:r>
              <w:rPr>
                <w:rFonts w:ascii="Twinkl" w:hAnsi="Twinkl"/>
                <w:lang w:val="en-GB"/>
              </w:rPr>
              <w:t xml:space="preserve">.  This is done </w:t>
            </w:r>
            <w:r w:rsidR="0002179D">
              <w:rPr>
                <w:rFonts w:ascii="Twinkl" w:hAnsi="Twinkl"/>
                <w:lang w:val="en-GB"/>
              </w:rPr>
              <w:t>in ear</w:t>
            </w:r>
            <w:r>
              <w:rPr>
                <w:rFonts w:ascii="Twinkl" w:hAnsi="Twinkl"/>
                <w:lang w:val="en-GB"/>
              </w:rPr>
              <w:t xml:space="preserve"> in a cheerful manner. If a child’s temperature </w:t>
            </w:r>
            <w:r w:rsidR="0002179D">
              <w:rPr>
                <w:rFonts w:ascii="Twinkl" w:hAnsi="Twinkl"/>
                <w:lang w:val="en-GB"/>
              </w:rPr>
              <w:t>is high,</w:t>
            </w:r>
            <w:r>
              <w:rPr>
                <w:rFonts w:ascii="Twinkl" w:hAnsi="Twinkl"/>
                <w:lang w:val="en-GB"/>
              </w:rPr>
              <w:t xml:space="preserve"> additional checks are made.  Over 37.4 parents are informed &amp; half hourly checks made.  </w:t>
            </w:r>
          </w:p>
          <w:p w14:paraId="281CE881" w14:textId="6877177C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 Adult working with children </w:t>
            </w:r>
            <w:r w:rsidR="009E29A8">
              <w:rPr>
                <w:rFonts w:ascii="Twinkl" w:hAnsi="Twinkl"/>
                <w:lang w:val="en-GB"/>
              </w:rPr>
              <w:t xml:space="preserve">can </w:t>
            </w:r>
            <w:r>
              <w:rPr>
                <w:rFonts w:ascii="Twinkl" w:hAnsi="Twinkl"/>
                <w:lang w:val="en-GB"/>
              </w:rPr>
              <w:t>check own temperature at</w:t>
            </w:r>
            <w:r w:rsidR="0002179D">
              <w:rPr>
                <w:rFonts w:ascii="Twinkl" w:hAnsi="Twinkl"/>
                <w:lang w:val="en-GB"/>
              </w:rPr>
              <w:t xml:space="preserve"> the</w:t>
            </w:r>
            <w:r>
              <w:rPr>
                <w:rFonts w:ascii="Twinkl" w:hAnsi="Twinkl"/>
                <w:lang w:val="en-GB"/>
              </w:rPr>
              <w:t xml:space="preserve"> same time as childr</w:t>
            </w:r>
            <w:r w:rsidR="0002179D">
              <w:rPr>
                <w:rFonts w:ascii="Twinkl" w:hAnsi="Twinkl"/>
                <w:lang w:val="en-GB"/>
              </w:rPr>
              <w:t>en</w:t>
            </w:r>
            <w:r>
              <w:rPr>
                <w:rFonts w:ascii="Twinkl" w:hAnsi="Twinkl"/>
                <w:lang w:val="en-GB"/>
              </w:rPr>
              <w:t>.</w:t>
            </w:r>
          </w:p>
          <w:p w14:paraId="259EE301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129B8BB" w14:textId="77777777" w:rsidR="00475AF1" w:rsidRDefault="00475AF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389D43A" w14:textId="77777777" w:rsidR="00475AF1" w:rsidRDefault="00475AF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C119205" w14:textId="38A0953B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First Aid policy &amp; procedures to be followed</w:t>
            </w:r>
          </w:p>
          <w:p w14:paraId="51C193F7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AC64782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5257065" w14:textId="49E00308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Adults to keep a change of clothes in a bag. If a child develops symptoms – where possible isolate from other </w:t>
            </w:r>
            <w:proofErr w:type="gramStart"/>
            <w:r>
              <w:rPr>
                <w:rFonts w:ascii="Twinkl" w:hAnsi="Twinkl"/>
                <w:lang w:val="en-GB"/>
              </w:rPr>
              <w:t>children  *</w:t>
            </w:r>
            <w:proofErr w:type="gramEnd"/>
            <w:r>
              <w:rPr>
                <w:rFonts w:ascii="Twinkl" w:hAnsi="Twinkl"/>
                <w:lang w:val="en-GB"/>
              </w:rPr>
              <w:t xml:space="preserve">always in a calm manner without panicking any of the children.  Use a </w:t>
            </w:r>
            <w:r w:rsidR="003309F0">
              <w:rPr>
                <w:rFonts w:ascii="Twinkl" w:hAnsi="Twinkl"/>
                <w:lang w:val="en-GB"/>
              </w:rPr>
              <w:t>supplied face mask</w:t>
            </w:r>
            <w:r>
              <w:rPr>
                <w:rFonts w:ascii="Twinkl" w:hAnsi="Twinkl"/>
                <w:lang w:val="en-GB"/>
              </w:rPr>
              <w:t xml:space="preserve"> to cover adult’s mouth &amp; nose if possible – DO NOT COVER A CHILD’s mouth / nose.  Limit contact to only that child if possible.  Contact parents immediately.  When symptomatic child has been </w:t>
            </w:r>
            <w:r>
              <w:rPr>
                <w:rFonts w:ascii="Twinkl" w:hAnsi="Twinkl"/>
                <w:lang w:val="en-GB"/>
              </w:rPr>
              <w:lastRenderedPageBreak/>
              <w:t xml:space="preserve">collected, wash hands &amp; face thoroughly, change into clean clothes, wash hands &amp; face again.  Contact parents of remaining children.  Clean where possible &amp; reduce access to toys/areas – </w:t>
            </w:r>
            <w:proofErr w:type="spellStart"/>
            <w:r>
              <w:rPr>
                <w:rFonts w:ascii="Twinkl" w:hAnsi="Twinkl"/>
                <w:lang w:val="en-GB"/>
              </w:rPr>
              <w:t>eg</w:t>
            </w:r>
            <w:proofErr w:type="spellEnd"/>
            <w:r>
              <w:rPr>
                <w:rFonts w:ascii="Twinkl" w:hAnsi="Twinkl"/>
                <w:lang w:val="en-GB"/>
              </w:rPr>
              <w:t xml:space="preserve">: </w:t>
            </w:r>
            <w:r w:rsidR="003309F0">
              <w:rPr>
                <w:rFonts w:ascii="Twinkl" w:hAnsi="Twinkl"/>
                <w:lang w:val="en-GB"/>
              </w:rPr>
              <w:t xml:space="preserve">outside group </w:t>
            </w:r>
            <w:proofErr w:type="spellStart"/>
            <w:proofErr w:type="gramStart"/>
            <w:r w:rsidR="003309F0">
              <w:rPr>
                <w:rFonts w:ascii="Twinkl" w:hAnsi="Twinkl"/>
                <w:lang w:val="en-GB"/>
              </w:rPr>
              <w:t>activities.</w:t>
            </w:r>
            <w:r>
              <w:rPr>
                <w:rFonts w:ascii="Twinkl" w:hAnsi="Twinkl"/>
                <w:lang w:val="en-GB"/>
              </w:rPr>
              <w:t>Once</w:t>
            </w:r>
            <w:proofErr w:type="spellEnd"/>
            <w:proofErr w:type="gramEnd"/>
            <w:r>
              <w:rPr>
                <w:rFonts w:ascii="Twinkl" w:hAnsi="Twinkl"/>
                <w:lang w:val="en-GB"/>
              </w:rPr>
              <w:t xml:space="preserve"> all children collected, deep clean &amp; book a Covid-19 test for whole household.  Close &amp; isolate until test results back.  If positive and / or symptomatic, close for an initial 7 days &amp; review.</w:t>
            </w:r>
          </w:p>
        </w:tc>
        <w:tc>
          <w:tcPr>
            <w:tcW w:w="1275" w:type="dxa"/>
            <w:shd w:val="clear" w:color="auto" w:fill="auto"/>
          </w:tcPr>
          <w:p w14:paraId="180B5B81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lastRenderedPageBreak/>
              <w:t>L</w:t>
            </w:r>
          </w:p>
          <w:p w14:paraId="63840E0C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15E77A9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CAE5735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04FC542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8B35420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80BEEF7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7132356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3A82087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21EC1FC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C9E058C" w14:textId="46A6BE02" w:rsidR="007024AF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05D43184" w14:textId="387C3FD0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1A8E482" w14:textId="77777777" w:rsidR="0088729C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1A80687" w14:textId="77777777" w:rsidR="00672F6C" w:rsidRDefault="00672F6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BD103F1" w14:textId="77777777" w:rsidR="00672F6C" w:rsidRDefault="00672F6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0A7C1809" w14:textId="77777777" w:rsidR="00F77A04" w:rsidRDefault="00F77A04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3E266B8" w14:textId="77777777" w:rsidR="00F77A04" w:rsidRDefault="00F77A04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855BC57" w14:textId="521E27D8" w:rsidR="00F77A04" w:rsidRPr="00254B39" w:rsidRDefault="0088729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</w:tc>
        <w:tc>
          <w:tcPr>
            <w:tcW w:w="1807" w:type="dxa"/>
            <w:shd w:val="clear" w:color="auto" w:fill="auto"/>
          </w:tcPr>
          <w:p w14:paraId="08AEB056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87416A7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AF896B5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3127058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4F364F5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C3ECD61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5F1B3D5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8FEEC75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C727169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8EB61FA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8B3F559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F00A366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4F02B60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795C727" w14:textId="77777777" w:rsidR="00A06680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7B24DCF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4E31968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D250516" w14:textId="77777777" w:rsidR="00F77A04" w:rsidRDefault="00F77A04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2733CB" w14:textId="675258C9" w:rsidR="00A06680" w:rsidRPr="00254B39" w:rsidRDefault="00A0668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Professional judgement in the moment will need to be made here.  </w:t>
            </w:r>
            <w:r>
              <w:rPr>
                <w:rFonts w:ascii="Twinkl" w:hAnsi="Twinkl"/>
                <w:lang w:val="en-GB"/>
              </w:rPr>
              <w:lastRenderedPageBreak/>
              <w:t>This is guidance only.  Safeguarding and Health and Safety come first</w:t>
            </w:r>
            <w:r w:rsidR="003B6959">
              <w:rPr>
                <w:rFonts w:ascii="Twinkl" w:hAnsi="Twinkl"/>
                <w:lang w:val="en-GB"/>
              </w:rPr>
              <w:t>.</w:t>
            </w:r>
          </w:p>
        </w:tc>
      </w:tr>
      <w:tr w:rsidR="009B6911" w:rsidRPr="00254B39" w14:paraId="37EA6FC2" w14:textId="77777777" w:rsidTr="0002179D">
        <w:tc>
          <w:tcPr>
            <w:tcW w:w="1271" w:type="dxa"/>
            <w:shd w:val="clear" w:color="auto" w:fill="auto"/>
          </w:tcPr>
          <w:p w14:paraId="2052E792" w14:textId="3D61FD15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lastRenderedPageBreak/>
              <w:t>Room / Location</w:t>
            </w:r>
          </w:p>
        </w:tc>
        <w:tc>
          <w:tcPr>
            <w:tcW w:w="2905" w:type="dxa"/>
            <w:shd w:val="clear" w:color="auto" w:fill="auto"/>
          </w:tcPr>
          <w:p w14:paraId="7336DFEC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Outline</w:t>
            </w:r>
            <w:r>
              <w:rPr>
                <w:rFonts w:ascii="Twinkl" w:hAnsi="Twinkl"/>
                <w:b/>
                <w:lang w:val="en-GB"/>
              </w:rPr>
              <w:t xml:space="preserve"> / specifics</w:t>
            </w:r>
          </w:p>
          <w:p w14:paraId="278A843D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07FFD47B" w14:textId="1B396403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 xml:space="preserve">Hazards </w:t>
            </w:r>
          </w:p>
        </w:tc>
        <w:tc>
          <w:tcPr>
            <w:tcW w:w="820" w:type="dxa"/>
            <w:shd w:val="clear" w:color="auto" w:fill="auto"/>
          </w:tcPr>
          <w:p w14:paraId="03BE8390" w14:textId="77777777" w:rsidR="007024AF" w:rsidRPr="00F25D82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Risk</w:t>
            </w:r>
          </w:p>
          <w:p w14:paraId="7C872E9F" w14:textId="3EC9CED4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(HML)</w:t>
            </w:r>
          </w:p>
        </w:tc>
        <w:tc>
          <w:tcPr>
            <w:tcW w:w="4494" w:type="dxa"/>
            <w:shd w:val="clear" w:color="auto" w:fill="auto"/>
          </w:tcPr>
          <w:p w14:paraId="691495F3" w14:textId="5F107899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Control Measures</w:t>
            </w:r>
          </w:p>
        </w:tc>
        <w:tc>
          <w:tcPr>
            <w:tcW w:w="1275" w:type="dxa"/>
            <w:shd w:val="clear" w:color="auto" w:fill="auto"/>
          </w:tcPr>
          <w:p w14:paraId="55C985C9" w14:textId="15EF80C4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Residual Risk (HML)</w:t>
            </w:r>
          </w:p>
        </w:tc>
        <w:tc>
          <w:tcPr>
            <w:tcW w:w="1807" w:type="dxa"/>
            <w:shd w:val="clear" w:color="auto" w:fill="auto"/>
          </w:tcPr>
          <w:p w14:paraId="2F1E4930" w14:textId="202BAA5C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b/>
                <w:lang w:val="en-GB"/>
              </w:rPr>
              <w:t>Additional commentary</w:t>
            </w:r>
          </w:p>
        </w:tc>
      </w:tr>
      <w:tr w:rsidR="007024AF" w:rsidRPr="00254B39" w14:paraId="42DC9A48" w14:textId="77777777" w:rsidTr="0002179D">
        <w:tc>
          <w:tcPr>
            <w:tcW w:w="14598" w:type="dxa"/>
            <w:gridSpan w:val="7"/>
            <w:shd w:val="clear" w:color="auto" w:fill="auto"/>
          </w:tcPr>
          <w:p w14:paraId="58475033" w14:textId="474E9B50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jc w:val="center"/>
              <w:rPr>
                <w:rFonts w:ascii="Twinkl" w:hAnsi="Twinkl"/>
                <w:b/>
                <w:bCs/>
                <w:lang w:val="en-GB"/>
              </w:rPr>
            </w:pPr>
            <w:r w:rsidRPr="00254B39">
              <w:rPr>
                <w:rFonts w:ascii="Twinkl" w:hAnsi="Twinkl"/>
                <w:b/>
                <w:bCs/>
                <w:lang w:val="en-GB"/>
              </w:rPr>
              <w:t>Mental health &amp; well-being</w:t>
            </w:r>
          </w:p>
        </w:tc>
      </w:tr>
      <w:tr w:rsidR="009B6911" w:rsidRPr="00254B39" w14:paraId="15405766" w14:textId="77777777" w:rsidTr="0002179D">
        <w:tc>
          <w:tcPr>
            <w:tcW w:w="1271" w:type="dxa"/>
            <w:shd w:val="clear" w:color="auto" w:fill="auto"/>
          </w:tcPr>
          <w:p w14:paraId="6CCFF6E5" w14:textId="66CB8121" w:rsidR="007024AF" w:rsidRPr="00254B39" w:rsidRDefault="00534416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Parents</w:t>
            </w:r>
          </w:p>
          <w:p w14:paraId="02415290" w14:textId="5896714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E84A0D0" w14:textId="611A143E" w:rsidR="002B00B6" w:rsidRDefault="002B00B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0876FB5" w14:textId="26D53CC9" w:rsidR="002B00B6" w:rsidRDefault="002B00B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D89B02D" w14:textId="0638A14B" w:rsidR="002B00B6" w:rsidRDefault="002B00B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5905FC9" w14:textId="4EB77BEF" w:rsidR="002B00B6" w:rsidRDefault="002B00B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6D56D7C" w14:textId="77777777" w:rsidR="000E7AF6" w:rsidRDefault="000E7AF6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01A5876" w14:textId="0BBB35A2" w:rsidR="002B00B6" w:rsidRDefault="002B00B6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Children</w:t>
            </w:r>
          </w:p>
          <w:p w14:paraId="2805473E" w14:textId="6D8AE29F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424EA72" w14:textId="1742D47C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9DE4DF1" w14:textId="60611FE5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9116C16" w14:textId="7C6C3DF0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F9117FF" w14:textId="5C527C8F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3815B81" w14:textId="74A050BB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5461337" w14:textId="2C5BF36F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E96A39E" w14:textId="540FCA60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CD3A6E1" w14:textId="5EB5F60E" w:rsidR="00F8568C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F6ADAC7" w14:textId="77777777" w:rsidR="000E77F1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60AEC55" w14:textId="77777777" w:rsidR="000E77F1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EBB9A3A" w14:textId="77777777" w:rsidR="000E77F1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5AD5BB8" w14:textId="5C193964" w:rsidR="00F8568C" w:rsidRPr="00254B39" w:rsidRDefault="00F8568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</w:t>
            </w:r>
          </w:p>
          <w:p w14:paraId="3C551486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5D1E4E1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AAA8E5E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4DDF710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C5E3957" w14:textId="31F3DCFC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E6508FD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378A69D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4178942" w14:textId="7E4FB8FC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14:paraId="378F7ED8" w14:textId="758C6D18" w:rsidR="007024AF" w:rsidRDefault="00807F9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Concern</w:t>
            </w:r>
            <w:r w:rsidR="00534416">
              <w:rPr>
                <w:rFonts w:ascii="Twinkl" w:hAnsi="Twinkl"/>
                <w:lang w:val="en-GB"/>
              </w:rPr>
              <w:t xml:space="preserve"> about their children</w:t>
            </w:r>
          </w:p>
          <w:p w14:paraId="2742252F" w14:textId="2F995278" w:rsidR="007876CB" w:rsidRDefault="007876C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7FD89A1" w14:textId="4495BCA1" w:rsidR="007876CB" w:rsidRDefault="007876C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F724FD8" w14:textId="1F6DE5C4" w:rsidR="007876CB" w:rsidRDefault="007876C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61450F1" w14:textId="647204FD" w:rsidR="007876CB" w:rsidRDefault="007876C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5365D24" w14:textId="119FF1E4" w:rsidR="007876CB" w:rsidRDefault="007876C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00F7A11" w14:textId="2CCAA788" w:rsidR="007876CB" w:rsidRDefault="007876C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589DF93" w14:textId="6E4A6E46" w:rsidR="007876CB" w:rsidRDefault="007876CB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Sensing change and</w:t>
            </w:r>
            <w:r w:rsidR="009B2DB8">
              <w:rPr>
                <w:rFonts w:ascii="Twinkl" w:hAnsi="Twinkl"/>
                <w:lang w:val="en-GB"/>
              </w:rPr>
              <w:t xml:space="preserve"> differences</w:t>
            </w:r>
          </w:p>
          <w:p w14:paraId="4079A45A" w14:textId="15A2F819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814A409" w14:textId="717238C5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5F8E45D" w14:textId="785D94EE" w:rsidR="00F8568C" w:rsidRDefault="00F8568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92763CD" w14:textId="372C7455" w:rsidR="00F8568C" w:rsidRDefault="00F8568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F77B7F2" w14:textId="6ED89B4C" w:rsidR="00F8568C" w:rsidRDefault="00F8568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6CAB164" w14:textId="290409B1" w:rsidR="00F8568C" w:rsidRDefault="00F8568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AF4A644" w14:textId="369B45D0" w:rsidR="00F8568C" w:rsidRDefault="00F8568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DD1FE7F" w14:textId="7C1D4857" w:rsidR="00F8568C" w:rsidRDefault="00F8568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E31B4A8" w14:textId="77777777" w:rsidR="000E77F1" w:rsidRDefault="000E77F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39852F9" w14:textId="77777777" w:rsidR="000E77F1" w:rsidRDefault="000E77F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1D86E7D" w14:textId="77777777" w:rsidR="000E77F1" w:rsidRDefault="000E77F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D4E9724" w14:textId="77777777" w:rsidR="003309F0" w:rsidRDefault="003309F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A6D3BB4" w14:textId="7B39390D" w:rsidR="00F8568C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Concern for self and family</w:t>
            </w:r>
          </w:p>
          <w:p w14:paraId="19768CFB" w14:textId="740B2D55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BD6FFE6" w14:textId="32241BA8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E45D4AC" w14:textId="47FC9FC1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1897DB7" w14:textId="77777777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FA8EF59" w14:textId="77777777" w:rsidR="002B00B6" w:rsidRDefault="002B00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DFE0770" w14:textId="77777777" w:rsidR="002B00B6" w:rsidRDefault="002B00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BCBC2FF" w14:textId="77777777" w:rsidR="002B00B6" w:rsidRDefault="002B00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47A0B70" w14:textId="77777777" w:rsidR="002B00B6" w:rsidRDefault="002B00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25D8D1F" w14:textId="77777777" w:rsidR="002B00B6" w:rsidRDefault="002B00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5F97F4B" w14:textId="3915BF6D" w:rsidR="002B00B6" w:rsidRPr="00254B39" w:rsidRDefault="002B00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0740B407" w14:textId="77777777" w:rsidR="007024AF" w:rsidRDefault="002B00B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lastRenderedPageBreak/>
              <w:t>Anxiety</w:t>
            </w:r>
          </w:p>
          <w:p w14:paraId="3AE1D523" w14:textId="77777777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0C1EF2B" w14:textId="77777777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DBC59F4" w14:textId="77777777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2B42D3B" w14:textId="77777777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3701FC6" w14:textId="77777777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46C8667" w14:textId="77777777" w:rsidR="000E7AF6" w:rsidRDefault="000E7AF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B464AC3" w14:textId="77777777" w:rsidR="004B2901" w:rsidRDefault="004B290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Anxiety, fear, lack of understanding</w:t>
            </w:r>
          </w:p>
          <w:p w14:paraId="28AC19E6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42F3627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1E6146C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7E34007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4CBA85C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3A7C440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0FF2BC7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7D75DBC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74CFFE7" w14:textId="77777777" w:rsidR="000E77F1" w:rsidRDefault="000E77F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0C87C99" w14:textId="77777777" w:rsidR="000E77F1" w:rsidRDefault="000E77F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CACBB9F" w14:textId="77777777" w:rsidR="000E77F1" w:rsidRDefault="000E77F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F9543AD" w14:textId="6660DA8A" w:rsidR="001515C1" w:rsidRPr="00254B39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Contracting the virus</w:t>
            </w:r>
          </w:p>
        </w:tc>
        <w:tc>
          <w:tcPr>
            <w:tcW w:w="820" w:type="dxa"/>
            <w:shd w:val="clear" w:color="auto" w:fill="auto"/>
          </w:tcPr>
          <w:p w14:paraId="1FF14EFC" w14:textId="77777777" w:rsidR="007024AF" w:rsidRDefault="002B00B6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669AB68A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65D23CD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8EDABAD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8AF2049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16BDBAF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E218D55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33EB1E3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M</w:t>
            </w:r>
          </w:p>
          <w:p w14:paraId="7FE2D014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CF1FA64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CD39C2A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57EC42A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B20CCDF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A1845EF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BFA6D4B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6300CD7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DAF9383" w14:textId="77777777" w:rsidR="001515C1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6937FFA" w14:textId="77777777" w:rsidR="000E77F1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DA0B3F9" w14:textId="77777777" w:rsidR="000E77F1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13D552B" w14:textId="77777777" w:rsidR="000E77F1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C521F1C" w14:textId="5925265B" w:rsidR="001515C1" w:rsidRPr="00254B39" w:rsidRDefault="001515C1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</w:tc>
        <w:tc>
          <w:tcPr>
            <w:tcW w:w="4494" w:type="dxa"/>
            <w:shd w:val="clear" w:color="auto" w:fill="auto"/>
          </w:tcPr>
          <w:p w14:paraId="4765C2AC" w14:textId="4F0EE09D" w:rsidR="007024AF" w:rsidRDefault="00807F9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This risk assessmen</w:t>
            </w:r>
            <w:r w:rsidR="00692E42">
              <w:rPr>
                <w:rFonts w:ascii="Twinkl" w:hAnsi="Twinkl"/>
                <w:lang w:val="en-GB"/>
              </w:rPr>
              <w:t xml:space="preserve">t, </w:t>
            </w:r>
            <w:r>
              <w:rPr>
                <w:rFonts w:ascii="Twinkl" w:hAnsi="Twinkl"/>
                <w:lang w:val="en-GB"/>
              </w:rPr>
              <w:t>policy</w:t>
            </w:r>
            <w:r w:rsidR="00692E42">
              <w:rPr>
                <w:rFonts w:ascii="Twinkl" w:hAnsi="Twinkl"/>
                <w:lang w:val="en-GB"/>
              </w:rPr>
              <w:t xml:space="preserve"> and agreement.  Reassurance that </w:t>
            </w:r>
            <w:r w:rsidR="003309F0">
              <w:rPr>
                <w:rFonts w:ascii="Twinkl" w:hAnsi="Twinkl"/>
                <w:lang w:val="en-GB"/>
              </w:rPr>
              <w:t>Village Preschool Bosham</w:t>
            </w:r>
            <w:r w:rsidR="00692E42">
              <w:rPr>
                <w:rFonts w:ascii="Twinkl" w:hAnsi="Twinkl"/>
                <w:lang w:val="en-GB"/>
              </w:rPr>
              <w:t xml:space="preserve"> is doing everything possible to minimise risk whilst </w:t>
            </w:r>
            <w:r w:rsidR="002F7961">
              <w:rPr>
                <w:rFonts w:ascii="Twinkl" w:hAnsi="Twinkl"/>
                <w:lang w:val="en-GB"/>
              </w:rPr>
              <w:t xml:space="preserve">still providing care and education.  </w:t>
            </w:r>
            <w:r w:rsidR="002B00B6">
              <w:rPr>
                <w:rFonts w:ascii="Twinkl" w:hAnsi="Twinkl"/>
                <w:lang w:val="en-GB"/>
              </w:rPr>
              <w:t xml:space="preserve">Good relationships maintained so that concerns, feelings can be discussed. </w:t>
            </w:r>
          </w:p>
          <w:p w14:paraId="21990CF9" w14:textId="77777777" w:rsidR="000E7AF6" w:rsidRDefault="000E7AF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8030799" w14:textId="10065D73" w:rsidR="000E7AF6" w:rsidRDefault="000E7AF6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At </w:t>
            </w:r>
            <w:r w:rsidR="003309F0">
              <w:rPr>
                <w:rFonts w:ascii="Twinkl" w:hAnsi="Twinkl"/>
                <w:lang w:val="en-GB"/>
              </w:rPr>
              <w:t>Village Preschool Bosham</w:t>
            </w:r>
            <w:r>
              <w:rPr>
                <w:rFonts w:ascii="Twinkl" w:hAnsi="Twinkl"/>
                <w:lang w:val="en-GB"/>
              </w:rPr>
              <w:t xml:space="preserve"> through these unprecedented times, one of our main aims is to make each day as normal as possi</w:t>
            </w:r>
            <w:r w:rsidR="00424221">
              <w:rPr>
                <w:rFonts w:ascii="Twinkl" w:hAnsi="Twinkl"/>
                <w:lang w:val="en-GB"/>
              </w:rPr>
              <w:t xml:space="preserve">ble.  Although children don’t understand, they can sense that the World has changed.  It is our job to model resilience, </w:t>
            </w:r>
            <w:r w:rsidR="004645FA">
              <w:rPr>
                <w:rFonts w:ascii="Twinkl" w:hAnsi="Twinkl"/>
                <w:lang w:val="en-GB"/>
              </w:rPr>
              <w:t xml:space="preserve">calm, cheerful fun approaches to managing change </w:t>
            </w:r>
            <w:r w:rsidR="0058058A">
              <w:rPr>
                <w:rFonts w:ascii="Twinkl" w:hAnsi="Twinkl"/>
                <w:lang w:val="en-GB"/>
              </w:rPr>
              <w:t>and difficulty.  All of our additional measures are done with a smile and made fun</w:t>
            </w:r>
            <w:r w:rsidR="007876CB">
              <w:rPr>
                <w:rFonts w:ascii="Twinkl" w:hAnsi="Twinkl"/>
                <w:lang w:val="en-GB"/>
              </w:rPr>
              <w:t xml:space="preserve">.  </w:t>
            </w:r>
            <w:r w:rsidR="00406D30">
              <w:rPr>
                <w:rFonts w:ascii="Twinkl" w:hAnsi="Twinkl"/>
                <w:lang w:val="en-GB"/>
              </w:rPr>
              <w:t xml:space="preserve">We do not shy away from cuddles, </w:t>
            </w:r>
            <w:proofErr w:type="spellStart"/>
            <w:r w:rsidR="00406D30">
              <w:rPr>
                <w:rFonts w:ascii="Twinkl" w:hAnsi="Twinkl"/>
                <w:lang w:val="en-GB"/>
              </w:rPr>
              <w:t>story telling</w:t>
            </w:r>
            <w:proofErr w:type="spellEnd"/>
            <w:r w:rsidR="000E77F1">
              <w:rPr>
                <w:rFonts w:ascii="Twinkl" w:hAnsi="Twinkl"/>
                <w:lang w:val="en-GB"/>
              </w:rPr>
              <w:t>, action rhymes, nappy changes, wiping tears – we give every child the love and security they need.</w:t>
            </w:r>
          </w:p>
          <w:p w14:paraId="7FF9528D" w14:textId="77777777" w:rsidR="001515C1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7C99752" w14:textId="77777777" w:rsidR="003309F0" w:rsidRDefault="003309F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5805827" w14:textId="2B091DD1" w:rsidR="001515C1" w:rsidRPr="00254B39" w:rsidRDefault="001515C1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All </w:t>
            </w:r>
            <w:r w:rsidR="000245D3">
              <w:rPr>
                <w:rFonts w:ascii="Twinkl" w:hAnsi="Twinkl"/>
                <w:lang w:val="en-GB"/>
              </w:rPr>
              <w:t>government guidelines are followed in personal and professional time. We are getting on with our job</w:t>
            </w:r>
            <w:r w:rsidR="0047500A">
              <w:rPr>
                <w:rFonts w:ascii="Twinkl" w:hAnsi="Twinkl"/>
                <w:lang w:val="en-GB"/>
              </w:rPr>
              <w:t>, loving and caring for children</w:t>
            </w:r>
            <w:r w:rsidR="000245D3">
              <w:rPr>
                <w:rFonts w:ascii="Twinkl" w:hAnsi="Twinkl"/>
                <w:lang w:val="en-GB"/>
              </w:rPr>
              <w:t xml:space="preserve"> and VERY proud to be open and supporting our NHS</w:t>
            </w:r>
            <w:r w:rsidR="005447AD">
              <w:rPr>
                <w:rFonts w:ascii="Twinkl" w:hAnsi="Twinkl"/>
                <w:lang w:val="en-GB"/>
              </w:rPr>
              <w:t xml:space="preserve">, Social Care and Education.  </w:t>
            </w:r>
          </w:p>
        </w:tc>
        <w:tc>
          <w:tcPr>
            <w:tcW w:w="1275" w:type="dxa"/>
            <w:shd w:val="clear" w:color="auto" w:fill="auto"/>
          </w:tcPr>
          <w:p w14:paraId="28AB30AD" w14:textId="77777777" w:rsidR="007024AF" w:rsidRDefault="002B00B6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5A01150A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5C5A486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4C19B9D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DA3FB37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5B222F1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7923D04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305B414" w14:textId="77777777" w:rsidR="007876CB" w:rsidRDefault="007876CB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38256BFC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AFBAA54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7C89021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970A1FF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FA7FAE1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C25329E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C1995A9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C273A1B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73C001D" w14:textId="77777777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288D47B" w14:textId="5F3BBBFF" w:rsidR="0047500A" w:rsidRDefault="0047500A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A0D7C49" w14:textId="77777777" w:rsidR="000E77F1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6EEC3D5" w14:textId="77777777" w:rsidR="000E77F1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7C2A7FC" w14:textId="10DB7230" w:rsidR="000E77F1" w:rsidRPr="00254B39" w:rsidRDefault="000E77F1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</w:tc>
        <w:tc>
          <w:tcPr>
            <w:tcW w:w="1807" w:type="dxa"/>
            <w:shd w:val="clear" w:color="auto" w:fill="auto"/>
          </w:tcPr>
          <w:p w14:paraId="41B343E4" w14:textId="77777777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</w:tr>
      <w:tr w:rsidR="009B6911" w:rsidRPr="00254B39" w14:paraId="3438B192" w14:textId="77777777" w:rsidTr="0002179D">
        <w:tc>
          <w:tcPr>
            <w:tcW w:w="1271" w:type="dxa"/>
            <w:shd w:val="clear" w:color="auto" w:fill="auto"/>
          </w:tcPr>
          <w:p w14:paraId="73D18486" w14:textId="5C8A84A9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Room / Location</w:t>
            </w:r>
          </w:p>
        </w:tc>
        <w:tc>
          <w:tcPr>
            <w:tcW w:w="2905" w:type="dxa"/>
            <w:shd w:val="clear" w:color="auto" w:fill="auto"/>
          </w:tcPr>
          <w:p w14:paraId="491032FE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Outline</w:t>
            </w:r>
            <w:r>
              <w:rPr>
                <w:rFonts w:ascii="Twinkl" w:hAnsi="Twinkl"/>
                <w:b/>
                <w:lang w:val="en-GB"/>
              </w:rPr>
              <w:t xml:space="preserve"> / specifics</w:t>
            </w:r>
          </w:p>
          <w:p w14:paraId="47D60822" w14:textId="77777777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7902D923" w14:textId="0D810DD2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 xml:space="preserve">Hazards </w:t>
            </w:r>
          </w:p>
        </w:tc>
        <w:tc>
          <w:tcPr>
            <w:tcW w:w="820" w:type="dxa"/>
            <w:shd w:val="clear" w:color="auto" w:fill="auto"/>
          </w:tcPr>
          <w:p w14:paraId="2AFBF912" w14:textId="77777777" w:rsidR="007024AF" w:rsidRPr="00F25D82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b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Risk</w:t>
            </w:r>
          </w:p>
          <w:p w14:paraId="7D511D48" w14:textId="1F8F01D4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(HML)</w:t>
            </w:r>
          </w:p>
        </w:tc>
        <w:tc>
          <w:tcPr>
            <w:tcW w:w="4494" w:type="dxa"/>
            <w:shd w:val="clear" w:color="auto" w:fill="auto"/>
          </w:tcPr>
          <w:p w14:paraId="2BDD3FE1" w14:textId="4C45F722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 w:rsidRPr="00F25D82">
              <w:rPr>
                <w:rFonts w:ascii="Twinkl" w:hAnsi="Twinkl"/>
                <w:b/>
                <w:lang w:val="en-GB"/>
              </w:rPr>
              <w:t>Control Measures</w:t>
            </w:r>
          </w:p>
        </w:tc>
        <w:tc>
          <w:tcPr>
            <w:tcW w:w="1275" w:type="dxa"/>
            <w:shd w:val="clear" w:color="auto" w:fill="auto"/>
          </w:tcPr>
          <w:p w14:paraId="61E863CB" w14:textId="3326BA61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  <w:r w:rsidRPr="00F25D82">
              <w:rPr>
                <w:rFonts w:ascii="Twinkl" w:hAnsi="Twinkl"/>
                <w:b/>
              </w:rPr>
              <w:t>Residual Risk (HML)</w:t>
            </w:r>
          </w:p>
        </w:tc>
        <w:tc>
          <w:tcPr>
            <w:tcW w:w="1807" w:type="dxa"/>
            <w:shd w:val="clear" w:color="auto" w:fill="auto"/>
          </w:tcPr>
          <w:p w14:paraId="2B494068" w14:textId="6FC8EBB5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b/>
                <w:lang w:val="en-GB"/>
              </w:rPr>
              <w:t>Additional commentary</w:t>
            </w:r>
          </w:p>
        </w:tc>
      </w:tr>
      <w:tr w:rsidR="007024AF" w:rsidRPr="00254B39" w14:paraId="5CBDFB19" w14:textId="77777777" w:rsidTr="0002179D">
        <w:tc>
          <w:tcPr>
            <w:tcW w:w="14598" w:type="dxa"/>
            <w:gridSpan w:val="7"/>
            <w:shd w:val="clear" w:color="auto" w:fill="auto"/>
          </w:tcPr>
          <w:p w14:paraId="79AF7F92" w14:textId="667A6C29" w:rsidR="007024AF" w:rsidRPr="00254B39" w:rsidRDefault="007024AF" w:rsidP="007024AF">
            <w:pPr>
              <w:pStyle w:val="Footer"/>
              <w:tabs>
                <w:tab w:val="clear" w:pos="8306"/>
                <w:tab w:val="right" w:pos="6663"/>
              </w:tabs>
              <w:jc w:val="center"/>
              <w:rPr>
                <w:rFonts w:ascii="Twinkl" w:hAnsi="Twinkl"/>
                <w:b/>
                <w:bCs/>
                <w:lang w:val="en-GB"/>
              </w:rPr>
            </w:pPr>
            <w:r w:rsidRPr="00254B39">
              <w:rPr>
                <w:rFonts w:ascii="Twinkl" w:hAnsi="Twinkl"/>
                <w:b/>
                <w:bCs/>
                <w:lang w:val="en-GB"/>
              </w:rPr>
              <w:t>Knowledge and Guidance</w:t>
            </w:r>
          </w:p>
        </w:tc>
      </w:tr>
      <w:tr w:rsidR="009B6911" w:rsidRPr="00254B39" w14:paraId="3F77E901" w14:textId="77777777" w:rsidTr="0002179D">
        <w:tc>
          <w:tcPr>
            <w:tcW w:w="1271" w:type="dxa"/>
            <w:shd w:val="clear" w:color="auto" w:fill="auto"/>
          </w:tcPr>
          <w:p w14:paraId="658FB2F3" w14:textId="02814CF9" w:rsidR="007024AF" w:rsidRPr="00254B39" w:rsidRDefault="005E20B0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Adults &amp; Parents</w:t>
            </w:r>
          </w:p>
          <w:p w14:paraId="72A71464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2ACE0EF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14E405D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FF1E58C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611E5DE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D5D0F24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BDA3701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FEE7DDB" w14:textId="77777777" w:rsidR="007024AF" w:rsidRPr="00254B39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F3B4560" w14:textId="77777777" w:rsidR="007024AF" w:rsidRDefault="007024AF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38B9EEB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671082F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1222513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6CB1452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72BF160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3EADA61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Playdough</w:t>
            </w:r>
          </w:p>
          <w:p w14:paraId="6CE22980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Activity</w:t>
            </w:r>
          </w:p>
          <w:p w14:paraId="4758EB2C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3CD9AC3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75AA071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D297953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AFE7768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7F7EC4B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90FB745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5CE8233" w14:textId="295200B2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Painting/craft</w:t>
            </w:r>
          </w:p>
          <w:p w14:paraId="61C02467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EDFB06D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F56E00B" w14:textId="23416580" w:rsidR="004E6E5C" w:rsidRPr="00254B39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</w:tc>
        <w:tc>
          <w:tcPr>
            <w:tcW w:w="2905" w:type="dxa"/>
            <w:shd w:val="clear" w:color="auto" w:fill="auto"/>
          </w:tcPr>
          <w:p w14:paraId="1F6095A2" w14:textId="77777777" w:rsidR="007024AF" w:rsidRDefault="005E20B0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Up to date, ever changing guidance</w:t>
            </w:r>
          </w:p>
          <w:p w14:paraId="12182491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96D8170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B89945F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8C8E5FC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20C7876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9CB23A5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1BF2EE9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F316D44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EC4E053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C1CE289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960B8D2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14CFE9C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1A08FA8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F68C777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EB6D795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A batch of playdough for each day as this helps with settling in and is an important activity for early years.</w:t>
            </w:r>
          </w:p>
          <w:p w14:paraId="6383BD2B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92962C9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729F6D3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8724D5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713A61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2DE10C3" w14:textId="30CC50D2" w:rsidR="004E6E5C" w:rsidRPr="00254B39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Children using the creative area to make things using preschool resources</w:t>
            </w:r>
          </w:p>
        </w:tc>
        <w:tc>
          <w:tcPr>
            <w:tcW w:w="2026" w:type="dxa"/>
            <w:shd w:val="clear" w:color="auto" w:fill="auto"/>
          </w:tcPr>
          <w:p w14:paraId="4ACC66BD" w14:textId="77777777" w:rsidR="007024AF" w:rsidRDefault="009B228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Missing vital information</w:t>
            </w:r>
          </w:p>
          <w:p w14:paraId="526126EB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317A1BD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7C1BA3C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5488E7F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62C0F55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2B5AEBF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3CDE609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7457E2E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BFCD790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161C0BE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D778776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B90EEDB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BEEB143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F3B6FE9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1ECEA89" w14:textId="77777777" w:rsidR="009E29A8" w:rsidRDefault="009E29A8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Cross infection, germs easily spread through lots of touching as well as bodily fluids. Sneezing and coughing</w:t>
            </w:r>
          </w:p>
          <w:p w14:paraId="4DF437E2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77795904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12A04F2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5944D2B" w14:textId="77777777" w:rsidR="004E6E5C" w:rsidRDefault="004E6E5C" w:rsidP="004E6E5C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Cross infection, germs easily spread through lots of touching as well as bodily fluids. Sneezing and coughing</w:t>
            </w:r>
          </w:p>
          <w:p w14:paraId="5C35F1F6" w14:textId="0AE2C402" w:rsidR="004E6E5C" w:rsidRPr="00254B39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</w:tc>
        <w:tc>
          <w:tcPr>
            <w:tcW w:w="820" w:type="dxa"/>
            <w:shd w:val="clear" w:color="auto" w:fill="auto"/>
          </w:tcPr>
          <w:p w14:paraId="5953D971" w14:textId="77777777" w:rsidR="007024AF" w:rsidRDefault="00C5585E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>L</w:t>
            </w:r>
          </w:p>
          <w:p w14:paraId="5122AC5A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196E1C6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7D80050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5CEA3D5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2669B82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C481C61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AE4B998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E95B736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3D10309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6A21FE5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304F779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34B26A0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6AC03AC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4E2F080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55CF508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70E8860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9901979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 xml:space="preserve">    H</w:t>
            </w:r>
          </w:p>
          <w:p w14:paraId="35F1A5B4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B460151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0CE6FFB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143C5D2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2EF58DB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65EF243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08C3FB5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C906481" w14:textId="6B8C0B52" w:rsidR="004E6E5C" w:rsidRPr="00254B39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 xml:space="preserve">    M</w:t>
            </w:r>
          </w:p>
        </w:tc>
        <w:tc>
          <w:tcPr>
            <w:tcW w:w="4494" w:type="dxa"/>
            <w:shd w:val="clear" w:color="auto" w:fill="auto"/>
          </w:tcPr>
          <w:p w14:paraId="29239B75" w14:textId="2BCE1D0E" w:rsidR="00A300BF" w:rsidRDefault="00A300BF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Public Health England / NHS advice on symptoms and </w:t>
            </w:r>
          </w:p>
          <w:p w14:paraId="6FB34847" w14:textId="0003B42C" w:rsidR="007024AF" w:rsidRDefault="000114C9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Government Daily briefings watched / read.</w:t>
            </w:r>
          </w:p>
          <w:p w14:paraId="75BB6C7F" w14:textId="00138861" w:rsidR="000114C9" w:rsidRDefault="000114C9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 xml:space="preserve"> Facebook updates followed</w:t>
            </w:r>
          </w:p>
          <w:p w14:paraId="36EF51AD" w14:textId="4772A5CE" w:rsidR="000114C9" w:rsidRDefault="003309F0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West Sussex</w:t>
            </w:r>
            <w:r w:rsidR="000114C9">
              <w:rPr>
                <w:rFonts w:ascii="Twinkl" w:hAnsi="Twinkl"/>
                <w:lang w:val="en-GB"/>
              </w:rPr>
              <w:t xml:space="preserve"> County Council updates received &amp; read regularly</w:t>
            </w:r>
          </w:p>
          <w:p w14:paraId="7EFEF2AD" w14:textId="6387A5D4" w:rsidR="000114C9" w:rsidRDefault="003309F0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WSCC</w:t>
            </w:r>
            <w:r w:rsidR="000114C9">
              <w:rPr>
                <w:rFonts w:ascii="Twinkl" w:hAnsi="Twinkl"/>
                <w:lang w:val="en-GB"/>
              </w:rPr>
              <w:t xml:space="preserve"> Early Years Team </w:t>
            </w:r>
            <w:r w:rsidR="0014554D">
              <w:rPr>
                <w:rFonts w:ascii="Twinkl" w:hAnsi="Twinkl"/>
                <w:lang w:val="en-GB"/>
              </w:rPr>
              <w:t>in contact</w:t>
            </w:r>
          </w:p>
          <w:p w14:paraId="3F424B59" w14:textId="77777777" w:rsidR="00C22EDB" w:rsidRDefault="00C22EDB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DFE updates read</w:t>
            </w:r>
          </w:p>
          <w:p w14:paraId="2A75AA41" w14:textId="77777777" w:rsidR="00EC1230" w:rsidRDefault="006A42EA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Parents kept informed via messaging app, Facebook</w:t>
            </w:r>
            <w:r w:rsidR="00EC1230">
              <w:rPr>
                <w:rFonts w:ascii="Twinkl" w:hAnsi="Twinkl"/>
                <w:lang w:val="en-GB"/>
              </w:rPr>
              <w:t xml:space="preserve">, Telephone, Facetime, email </w:t>
            </w:r>
            <w:r>
              <w:rPr>
                <w:rFonts w:ascii="Twinkl" w:hAnsi="Twinkl"/>
                <w:lang w:val="en-GB"/>
              </w:rPr>
              <w:t>&amp; face to face</w:t>
            </w:r>
            <w:r w:rsidR="00EC1230">
              <w:rPr>
                <w:rFonts w:ascii="Twinkl" w:hAnsi="Twinkl"/>
                <w:lang w:val="en-GB"/>
              </w:rPr>
              <w:t xml:space="preserve"> conversations (at social distance)</w:t>
            </w:r>
          </w:p>
          <w:p w14:paraId="554BA3B6" w14:textId="77777777" w:rsidR="00845D79" w:rsidRDefault="00845D79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C5B24C4" w14:textId="77777777" w:rsidR="00845D79" w:rsidRDefault="00845D79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We read directly from the Government, we do not use newspapers or news outlets as a source of reliable information</w:t>
            </w:r>
          </w:p>
          <w:p w14:paraId="4391B81D" w14:textId="77777777" w:rsidR="009E29A8" w:rsidRDefault="009E29A8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69AC6F8" w14:textId="50D2E647" w:rsidR="009E29A8" w:rsidRDefault="009E29A8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Tools and equipment washed at end of session</w:t>
            </w:r>
            <w:r>
              <w:rPr>
                <w:rFonts w:ascii="Twinkl" w:hAnsi="Twinkl"/>
                <w:lang w:val="en-GB"/>
              </w:rPr>
              <w:t>.</w:t>
            </w:r>
          </w:p>
          <w:p w14:paraId="06D911B0" w14:textId="4CEE3FAB" w:rsidR="009E29A8" w:rsidRDefault="009E29A8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Batch used by same children on the day they attend</w:t>
            </w:r>
            <w:r w:rsidR="004E6E5C">
              <w:rPr>
                <w:rFonts w:ascii="Twinkl" w:hAnsi="Twinkl"/>
                <w:lang w:val="en-GB"/>
              </w:rPr>
              <w:t xml:space="preserve"> and then quarantined for a week</w:t>
            </w:r>
            <w:r>
              <w:rPr>
                <w:rFonts w:ascii="Twinkl" w:hAnsi="Twinkl"/>
                <w:lang w:val="en-GB"/>
              </w:rPr>
              <w:t xml:space="preserve">, hand washing before use and </w:t>
            </w:r>
            <w:r w:rsidR="004E6E5C">
              <w:rPr>
                <w:rFonts w:ascii="Twinkl" w:hAnsi="Twinkl"/>
                <w:lang w:val="en-GB"/>
              </w:rPr>
              <w:t>when finished. If a child shows and signs/symptoms that batch of playdough will be disposed of immediately.</w:t>
            </w:r>
          </w:p>
          <w:p w14:paraId="7A21A5B8" w14:textId="77777777" w:rsidR="009E29A8" w:rsidRDefault="009E29A8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685DEC3" w14:textId="77777777" w:rsidR="009E29A8" w:rsidRDefault="009E29A8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4B68ED5" w14:textId="77777777" w:rsidR="009E29A8" w:rsidRDefault="009E29A8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A6C5F2F" w14:textId="3F49B347" w:rsidR="004E6E5C" w:rsidRPr="00254B39" w:rsidRDefault="004E6E5C" w:rsidP="009B228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Tools and equipment washed at end of session</w:t>
            </w:r>
            <w:r>
              <w:rPr>
                <w:rFonts w:ascii="Twinkl" w:hAnsi="Twinkl"/>
                <w:lang w:val="en-GB"/>
              </w:rPr>
              <w:t>, area sanitised before and after use. A member of staff supervising this area</w:t>
            </w:r>
          </w:p>
        </w:tc>
        <w:tc>
          <w:tcPr>
            <w:tcW w:w="1275" w:type="dxa"/>
            <w:shd w:val="clear" w:color="auto" w:fill="auto"/>
          </w:tcPr>
          <w:p w14:paraId="6F9C3CEA" w14:textId="06EA8F96" w:rsidR="007024AF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 xml:space="preserve">        </w:t>
            </w:r>
            <w:r w:rsidR="00EC1230">
              <w:rPr>
                <w:rFonts w:ascii="Twinkl" w:hAnsi="Twinkl"/>
                <w:sz w:val="20"/>
                <w:lang w:eastAsia="en-US"/>
              </w:rPr>
              <w:t>L</w:t>
            </w:r>
          </w:p>
          <w:p w14:paraId="5AD1C054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27D751A6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CB20579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B8AC94B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64C0A7F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CD858C5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7006A07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2125297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8BB46EB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16DBE79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6D7658FB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617C682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46E4FFA4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0071505E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DB80C92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3B15EF02" w14:textId="77777777" w:rsidR="009E29A8" w:rsidRDefault="009E29A8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 xml:space="preserve">         M</w:t>
            </w:r>
          </w:p>
          <w:p w14:paraId="489DC855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70B787B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52B5F5F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CD65557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7C8AFE52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B788543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DCC05DF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1357DE88" w14:textId="77777777" w:rsidR="004E6E5C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</w:p>
          <w:p w14:paraId="5A8C825D" w14:textId="3F0B76F7" w:rsidR="004E6E5C" w:rsidRPr="00254B39" w:rsidRDefault="004E6E5C" w:rsidP="007024AF">
            <w:pPr>
              <w:rPr>
                <w:rFonts w:ascii="Twinkl" w:hAnsi="Twinkl"/>
                <w:sz w:val="20"/>
                <w:lang w:eastAsia="en-US"/>
              </w:rPr>
            </w:pPr>
            <w:r>
              <w:rPr>
                <w:rFonts w:ascii="Twinkl" w:hAnsi="Twinkl"/>
                <w:sz w:val="20"/>
                <w:lang w:eastAsia="en-US"/>
              </w:rPr>
              <w:t xml:space="preserve">         L</w:t>
            </w:r>
          </w:p>
        </w:tc>
        <w:tc>
          <w:tcPr>
            <w:tcW w:w="1807" w:type="dxa"/>
            <w:shd w:val="clear" w:color="auto" w:fill="auto"/>
          </w:tcPr>
          <w:p w14:paraId="1603AF3E" w14:textId="77777777" w:rsidR="007024AF" w:rsidRDefault="007024AF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93CCE82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6B939F2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4BADD50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DC081CB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19DF91A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A339CE1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46BAD7A0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174C9DA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EB1A0DB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1B9B68D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0841BBE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3D640FD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2F111DC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3C5576CC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698A298E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3C18E2D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New activity since lockdown, to be assessed weekly.</w:t>
            </w:r>
          </w:p>
          <w:p w14:paraId="7617A785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DB63E31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0EC3EC9D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28045C20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66F1320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1C3C6C25" w14:textId="77777777" w:rsidR="004E6E5C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</w:p>
          <w:p w14:paraId="5B720007" w14:textId="4E0FB2E0" w:rsidR="004E6E5C" w:rsidRPr="00254B39" w:rsidRDefault="004E6E5C" w:rsidP="007024AF">
            <w:pPr>
              <w:pStyle w:val="Footer"/>
              <w:tabs>
                <w:tab w:val="clear" w:pos="8306"/>
                <w:tab w:val="right" w:pos="6663"/>
              </w:tabs>
              <w:rPr>
                <w:rFonts w:ascii="Twinkl" w:hAnsi="Twinkl"/>
                <w:lang w:val="en-GB"/>
              </w:rPr>
            </w:pPr>
            <w:r>
              <w:rPr>
                <w:rFonts w:ascii="Twinkl" w:hAnsi="Twinkl"/>
                <w:lang w:val="en-GB"/>
              </w:rPr>
              <w:t>New activity since lockdown, to be assessed</w:t>
            </w:r>
            <w:r>
              <w:rPr>
                <w:rFonts w:ascii="Twinkl" w:hAnsi="Twinkl"/>
                <w:lang w:val="en-GB"/>
              </w:rPr>
              <w:t xml:space="preserve"> weekly.</w:t>
            </w:r>
            <w:bookmarkStart w:id="0" w:name="_GoBack"/>
            <w:bookmarkEnd w:id="0"/>
          </w:p>
        </w:tc>
      </w:tr>
    </w:tbl>
    <w:p w14:paraId="6914098A" w14:textId="77777777" w:rsidR="008205A2" w:rsidRPr="00254B39" w:rsidRDefault="008205A2">
      <w:pPr>
        <w:pStyle w:val="Footer"/>
        <w:tabs>
          <w:tab w:val="clear" w:pos="8306"/>
          <w:tab w:val="right" w:pos="6663"/>
        </w:tabs>
        <w:rPr>
          <w:rFonts w:ascii="Twinkl" w:hAnsi="Twinkl"/>
          <w:lang w:val="en-GB"/>
        </w:rPr>
      </w:pPr>
    </w:p>
    <w:p w14:paraId="40BEE699" w14:textId="6266748B" w:rsidR="008205A2" w:rsidRPr="00254B39" w:rsidRDefault="008205A2">
      <w:pPr>
        <w:pStyle w:val="Footer"/>
        <w:tabs>
          <w:tab w:val="clear" w:pos="8306"/>
          <w:tab w:val="right" w:pos="6663"/>
        </w:tabs>
        <w:rPr>
          <w:rFonts w:ascii="Twinkl" w:hAnsi="Twinkl"/>
          <w:b/>
          <w:lang w:val="en-GB"/>
        </w:rPr>
      </w:pPr>
      <w:r w:rsidRPr="00254B39">
        <w:rPr>
          <w:rFonts w:ascii="Twinkl" w:hAnsi="Twinkl"/>
          <w:b/>
          <w:lang w:val="en-GB"/>
        </w:rPr>
        <w:t>ASSESSMENT CARRIED OUT BY</w:t>
      </w:r>
      <w:r w:rsidR="00717D2A" w:rsidRPr="00254B39">
        <w:rPr>
          <w:rFonts w:ascii="Twinkl" w:hAnsi="Twinkl"/>
          <w:b/>
          <w:lang w:val="en-GB"/>
        </w:rPr>
        <w:t>:</w:t>
      </w:r>
      <w:r w:rsidRPr="00254B39">
        <w:rPr>
          <w:rFonts w:ascii="Twinkl" w:hAnsi="Twinkl"/>
          <w:b/>
          <w:lang w:val="en-GB"/>
        </w:rPr>
        <w:tab/>
      </w:r>
      <w:r w:rsidR="003309F0">
        <w:rPr>
          <w:rFonts w:ascii="Twinkl" w:hAnsi="Twinkl"/>
          <w:b/>
          <w:lang w:val="en-GB"/>
        </w:rPr>
        <w:t>Nichola Webb</w:t>
      </w:r>
      <w:r w:rsidRPr="00254B39">
        <w:rPr>
          <w:rFonts w:ascii="Twinkl" w:hAnsi="Twinkl"/>
          <w:b/>
          <w:lang w:val="en-GB"/>
        </w:rPr>
        <w:tab/>
      </w:r>
      <w:r w:rsidR="009927E5" w:rsidRPr="00254B39">
        <w:rPr>
          <w:rFonts w:ascii="Twinkl" w:hAnsi="Twinkl"/>
          <w:b/>
          <w:lang w:val="en-GB"/>
        </w:rPr>
        <w:tab/>
      </w:r>
      <w:r w:rsidRPr="00254B39">
        <w:rPr>
          <w:rFonts w:ascii="Twinkl" w:hAnsi="Twinkl"/>
          <w:b/>
          <w:lang w:val="en-GB"/>
        </w:rPr>
        <w:t>SIGNED:</w:t>
      </w:r>
      <w:r w:rsidRPr="00254B39">
        <w:rPr>
          <w:rFonts w:ascii="Twinkl" w:hAnsi="Twinkl"/>
          <w:b/>
          <w:lang w:val="en-GB"/>
        </w:rPr>
        <w:tab/>
      </w:r>
      <w:r w:rsidRPr="00254B39">
        <w:rPr>
          <w:rFonts w:ascii="Twinkl" w:hAnsi="Twinkl"/>
          <w:b/>
          <w:lang w:val="en-GB"/>
        </w:rPr>
        <w:tab/>
      </w:r>
      <w:r w:rsidRPr="00254B39">
        <w:rPr>
          <w:rFonts w:ascii="Twinkl" w:hAnsi="Twinkl"/>
          <w:b/>
          <w:lang w:val="en-GB"/>
        </w:rPr>
        <w:tab/>
      </w:r>
      <w:r w:rsidRPr="00254B39">
        <w:rPr>
          <w:rFonts w:ascii="Twinkl" w:hAnsi="Twinkl"/>
          <w:b/>
          <w:lang w:val="en-GB"/>
        </w:rPr>
        <w:tab/>
        <w:t>DATE:</w:t>
      </w:r>
      <w:r w:rsidR="00546D04" w:rsidRPr="00254B39">
        <w:rPr>
          <w:rFonts w:ascii="Twinkl" w:hAnsi="Twinkl"/>
          <w:b/>
          <w:lang w:val="en-GB"/>
        </w:rPr>
        <w:t xml:space="preserve"> </w:t>
      </w:r>
      <w:r w:rsidR="004E6E5C">
        <w:rPr>
          <w:rFonts w:ascii="Twinkl" w:hAnsi="Twinkl"/>
          <w:b/>
          <w:lang w:val="en-GB"/>
        </w:rPr>
        <w:t>07</w:t>
      </w:r>
      <w:r w:rsidR="003C73BC" w:rsidRPr="00254B39">
        <w:rPr>
          <w:rFonts w:ascii="Twinkl" w:hAnsi="Twinkl"/>
          <w:b/>
          <w:lang w:val="en-GB"/>
        </w:rPr>
        <w:t>.</w:t>
      </w:r>
      <w:r w:rsidR="004E6E5C">
        <w:rPr>
          <w:rFonts w:ascii="Twinkl" w:hAnsi="Twinkl"/>
          <w:b/>
          <w:lang w:val="en-GB"/>
        </w:rPr>
        <w:t>09</w:t>
      </w:r>
      <w:r w:rsidR="003C73BC" w:rsidRPr="00254B39">
        <w:rPr>
          <w:rFonts w:ascii="Twinkl" w:hAnsi="Twinkl"/>
          <w:b/>
          <w:lang w:val="en-GB"/>
        </w:rPr>
        <w:t>.2020</w:t>
      </w:r>
    </w:p>
    <w:p w14:paraId="76A151E5" w14:textId="77777777" w:rsidR="0037386B" w:rsidRPr="00254B39" w:rsidRDefault="0037386B">
      <w:pPr>
        <w:pStyle w:val="Footer"/>
        <w:tabs>
          <w:tab w:val="clear" w:pos="8306"/>
          <w:tab w:val="right" w:pos="6663"/>
        </w:tabs>
        <w:rPr>
          <w:rFonts w:ascii="Twinkl" w:hAnsi="Twinkl"/>
          <w:b/>
          <w:lang w:val="en-GB"/>
        </w:rPr>
      </w:pPr>
    </w:p>
    <w:p w14:paraId="37C95CBF" w14:textId="280C2592" w:rsidR="003C73BC" w:rsidRPr="00254B39" w:rsidRDefault="0037386B">
      <w:pPr>
        <w:pStyle w:val="Footer"/>
        <w:tabs>
          <w:tab w:val="clear" w:pos="8306"/>
          <w:tab w:val="right" w:pos="6663"/>
        </w:tabs>
        <w:rPr>
          <w:rFonts w:ascii="Twinkl" w:hAnsi="Twinkl"/>
          <w:b/>
          <w:lang w:val="en-GB"/>
        </w:rPr>
      </w:pPr>
      <w:r w:rsidRPr="00254B39">
        <w:rPr>
          <w:rFonts w:ascii="Twinkl" w:hAnsi="Twinkl"/>
          <w:b/>
          <w:lang w:val="en-GB"/>
        </w:rPr>
        <w:t xml:space="preserve">APPROVED BY </w:t>
      </w:r>
      <w:r w:rsidR="00717D2A" w:rsidRPr="00254B39">
        <w:rPr>
          <w:rFonts w:ascii="Twinkl" w:hAnsi="Twinkl"/>
          <w:b/>
          <w:lang w:val="en-GB"/>
        </w:rPr>
        <w:t>PARENTS</w:t>
      </w:r>
      <w:r w:rsidR="003C73BC" w:rsidRPr="00254B39">
        <w:rPr>
          <w:rFonts w:ascii="Twinkl" w:hAnsi="Twinkl"/>
          <w:b/>
          <w:lang w:val="en-GB"/>
        </w:rPr>
        <w:t xml:space="preserve">: </w:t>
      </w:r>
    </w:p>
    <w:p w14:paraId="25CFC7FD" w14:textId="07AAA004" w:rsidR="008205A2" w:rsidRPr="00ED54F7" w:rsidRDefault="008205A2">
      <w:pPr>
        <w:pStyle w:val="Footer"/>
        <w:tabs>
          <w:tab w:val="clear" w:pos="8306"/>
          <w:tab w:val="right" w:pos="6663"/>
        </w:tabs>
        <w:rPr>
          <w:rFonts w:ascii="Arial" w:hAnsi="Arial"/>
          <w:lang w:val="en-GB"/>
        </w:rPr>
      </w:pPr>
      <w:r w:rsidRPr="009927E5">
        <w:rPr>
          <w:rFonts w:ascii="Arial" w:hAnsi="Arial"/>
          <w:b/>
          <w:lang w:val="en-GB"/>
        </w:rPr>
        <w:lastRenderedPageBreak/>
        <w:t xml:space="preserve"> </w:t>
      </w:r>
      <w:r w:rsidRPr="009927E5"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 xml:space="preserve">                                        </w:t>
      </w:r>
      <w:r>
        <w:rPr>
          <w:rFonts w:ascii="Arial" w:hAnsi="Arial"/>
          <w:lang w:val="en-GB"/>
        </w:rPr>
        <w:tab/>
      </w:r>
    </w:p>
    <w:sectPr w:rsidR="008205A2" w:rsidRPr="00ED54F7" w:rsidSect="00772968">
      <w:footerReference w:type="default" r:id="rId7"/>
      <w:pgSz w:w="16840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D8C0" w14:textId="77777777" w:rsidR="00B05FE5" w:rsidRDefault="00B05FE5">
      <w:r>
        <w:separator/>
      </w:r>
    </w:p>
  </w:endnote>
  <w:endnote w:type="continuationSeparator" w:id="0">
    <w:p w14:paraId="3FF4F5E1" w14:textId="77777777" w:rsidR="00B05FE5" w:rsidRDefault="00B05FE5">
      <w:r>
        <w:continuationSeparator/>
      </w:r>
    </w:p>
  </w:endnote>
  <w:endnote w:type="continuationNotice" w:id="1">
    <w:p w14:paraId="3CEEEA49" w14:textId="77777777" w:rsidR="00B05FE5" w:rsidRDefault="00B05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98C0" w14:textId="77777777" w:rsidR="00B4468E" w:rsidRDefault="00B4468E">
    <w:pPr>
      <w:pStyle w:val="Footer"/>
      <w:framePr w:wrap="auto" w:vAnchor="text" w:hAnchor="margin" w:xAlign="right" w:y="1"/>
      <w:rPr>
        <w:rStyle w:val="PageNumber"/>
      </w:rPr>
    </w:pPr>
  </w:p>
  <w:p w14:paraId="5CC3BC50" w14:textId="77777777" w:rsidR="00B4468E" w:rsidRDefault="00B4468E" w:rsidP="0037386B">
    <w:pPr>
      <w:pStyle w:val="Footer"/>
      <w:tabs>
        <w:tab w:val="clear" w:pos="8306"/>
        <w:tab w:val="righ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1CB0" w14:textId="77777777" w:rsidR="00B05FE5" w:rsidRDefault="00B05FE5">
      <w:r>
        <w:separator/>
      </w:r>
    </w:p>
  </w:footnote>
  <w:footnote w:type="continuationSeparator" w:id="0">
    <w:p w14:paraId="665336D9" w14:textId="77777777" w:rsidR="00B05FE5" w:rsidRDefault="00B05FE5">
      <w:r>
        <w:continuationSeparator/>
      </w:r>
    </w:p>
  </w:footnote>
  <w:footnote w:type="continuationNotice" w:id="1">
    <w:p w14:paraId="478C9B5D" w14:textId="77777777" w:rsidR="00B05FE5" w:rsidRDefault="00B05F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67"/>
    <w:rsid w:val="00000E6F"/>
    <w:rsid w:val="00001970"/>
    <w:rsid w:val="00006067"/>
    <w:rsid w:val="000114C9"/>
    <w:rsid w:val="00016006"/>
    <w:rsid w:val="0001731D"/>
    <w:rsid w:val="0002179D"/>
    <w:rsid w:val="000245D3"/>
    <w:rsid w:val="000335C0"/>
    <w:rsid w:val="00042D03"/>
    <w:rsid w:val="00051D84"/>
    <w:rsid w:val="000544D1"/>
    <w:rsid w:val="00055EA0"/>
    <w:rsid w:val="00055F87"/>
    <w:rsid w:val="00070A72"/>
    <w:rsid w:val="0007737B"/>
    <w:rsid w:val="000915D9"/>
    <w:rsid w:val="000A59CA"/>
    <w:rsid w:val="000A70FA"/>
    <w:rsid w:val="000B1DB0"/>
    <w:rsid w:val="000B5A76"/>
    <w:rsid w:val="000D1A30"/>
    <w:rsid w:val="000D539F"/>
    <w:rsid w:val="000D7022"/>
    <w:rsid w:val="000E77F1"/>
    <w:rsid w:val="000E7AF6"/>
    <w:rsid w:val="000F064F"/>
    <w:rsid w:val="000F6839"/>
    <w:rsid w:val="001057C2"/>
    <w:rsid w:val="00113D8B"/>
    <w:rsid w:val="00122EBB"/>
    <w:rsid w:val="0012512A"/>
    <w:rsid w:val="00142D03"/>
    <w:rsid w:val="00143DC0"/>
    <w:rsid w:val="00144B30"/>
    <w:rsid w:val="0014554D"/>
    <w:rsid w:val="001515C1"/>
    <w:rsid w:val="001629B9"/>
    <w:rsid w:val="00190100"/>
    <w:rsid w:val="001A6CC0"/>
    <w:rsid w:val="001B2414"/>
    <w:rsid w:val="001E5A99"/>
    <w:rsid w:val="001E6A38"/>
    <w:rsid w:val="001F1881"/>
    <w:rsid w:val="00201C67"/>
    <w:rsid w:val="002160F7"/>
    <w:rsid w:val="0022253C"/>
    <w:rsid w:val="002267BD"/>
    <w:rsid w:val="002332D7"/>
    <w:rsid w:val="00234096"/>
    <w:rsid w:val="002344C4"/>
    <w:rsid w:val="00252660"/>
    <w:rsid w:val="00253EAB"/>
    <w:rsid w:val="00254B39"/>
    <w:rsid w:val="00285118"/>
    <w:rsid w:val="002B00B6"/>
    <w:rsid w:val="002B09E0"/>
    <w:rsid w:val="002B6EB0"/>
    <w:rsid w:val="002C4F24"/>
    <w:rsid w:val="002F3033"/>
    <w:rsid w:val="002F7961"/>
    <w:rsid w:val="00313CD3"/>
    <w:rsid w:val="0032793A"/>
    <w:rsid w:val="003309F0"/>
    <w:rsid w:val="00331392"/>
    <w:rsid w:val="00337A1F"/>
    <w:rsid w:val="0035636D"/>
    <w:rsid w:val="00372E0F"/>
    <w:rsid w:val="0037386B"/>
    <w:rsid w:val="00377DBA"/>
    <w:rsid w:val="003B6959"/>
    <w:rsid w:val="003C4D61"/>
    <w:rsid w:val="003C73BC"/>
    <w:rsid w:val="003D1137"/>
    <w:rsid w:val="003D1E6B"/>
    <w:rsid w:val="003F164F"/>
    <w:rsid w:val="00400735"/>
    <w:rsid w:val="00406D30"/>
    <w:rsid w:val="00410F68"/>
    <w:rsid w:val="00414CFB"/>
    <w:rsid w:val="004176AE"/>
    <w:rsid w:val="00422E25"/>
    <w:rsid w:val="00424221"/>
    <w:rsid w:val="004305B8"/>
    <w:rsid w:val="00431E38"/>
    <w:rsid w:val="00437F14"/>
    <w:rsid w:val="00452635"/>
    <w:rsid w:val="00453024"/>
    <w:rsid w:val="00456254"/>
    <w:rsid w:val="00460A49"/>
    <w:rsid w:val="004645FA"/>
    <w:rsid w:val="00472E78"/>
    <w:rsid w:val="0047500A"/>
    <w:rsid w:val="00475AF1"/>
    <w:rsid w:val="00494D7A"/>
    <w:rsid w:val="004959B0"/>
    <w:rsid w:val="00497419"/>
    <w:rsid w:val="00497714"/>
    <w:rsid w:val="004A47A0"/>
    <w:rsid w:val="004B2901"/>
    <w:rsid w:val="004B7CFC"/>
    <w:rsid w:val="004D179F"/>
    <w:rsid w:val="004D489B"/>
    <w:rsid w:val="004E54AB"/>
    <w:rsid w:val="004E6E5C"/>
    <w:rsid w:val="004F3070"/>
    <w:rsid w:val="005069F0"/>
    <w:rsid w:val="005116AA"/>
    <w:rsid w:val="00534416"/>
    <w:rsid w:val="005344D0"/>
    <w:rsid w:val="005447AD"/>
    <w:rsid w:val="00546D04"/>
    <w:rsid w:val="00567196"/>
    <w:rsid w:val="00571843"/>
    <w:rsid w:val="0057719E"/>
    <w:rsid w:val="0058058A"/>
    <w:rsid w:val="005B1EDE"/>
    <w:rsid w:val="005B4B67"/>
    <w:rsid w:val="005B6E61"/>
    <w:rsid w:val="005C2595"/>
    <w:rsid w:val="005C45D4"/>
    <w:rsid w:val="005E20B0"/>
    <w:rsid w:val="005F600A"/>
    <w:rsid w:val="006025D4"/>
    <w:rsid w:val="00634D61"/>
    <w:rsid w:val="00636D79"/>
    <w:rsid w:val="006461AF"/>
    <w:rsid w:val="006474C4"/>
    <w:rsid w:val="00672581"/>
    <w:rsid w:val="00672F6C"/>
    <w:rsid w:val="00674932"/>
    <w:rsid w:val="00687859"/>
    <w:rsid w:val="00692E42"/>
    <w:rsid w:val="006A05D6"/>
    <w:rsid w:val="006A205A"/>
    <w:rsid w:val="006A42EA"/>
    <w:rsid w:val="006A518C"/>
    <w:rsid w:val="006A5A2D"/>
    <w:rsid w:val="006B3D2A"/>
    <w:rsid w:val="006B4478"/>
    <w:rsid w:val="006C7FC8"/>
    <w:rsid w:val="00701498"/>
    <w:rsid w:val="007024AF"/>
    <w:rsid w:val="00702ECC"/>
    <w:rsid w:val="0071233E"/>
    <w:rsid w:val="0071583C"/>
    <w:rsid w:val="00715DF5"/>
    <w:rsid w:val="00717D2A"/>
    <w:rsid w:val="00745D24"/>
    <w:rsid w:val="00772968"/>
    <w:rsid w:val="00777610"/>
    <w:rsid w:val="007876CB"/>
    <w:rsid w:val="007A39BD"/>
    <w:rsid w:val="007B23BB"/>
    <w:rsid w:val="007C3F39"/>
    <w:rsid w:val="007C4703"/>
    <w:rsid w:val="007D319D"/>
    <w:rsid w:val="008015D7"/>
    <w:rsid w:val="00807F9F"/>
    <w:rsid w:val="00814D57"/>
    <w:rsid w:val="008205A2"/>
    <w:rsid w:val="00831688"/>
    <w:rsid w:val="0083321C"/>
    <w:rsid w:val="00842188"/>
    <w:rsid w:val="00842C3B"/>
    <w:rsid w:val="00845D79"/>
    <w:rsid w:val="00847347"/>
    <w:rsid w:val="008505DC"/>
    <w:rsid w:val="00852474"/>
    <w:rsid w:val="00861CD2"/>
    <w:rsid w:val="00862A57"/>
    <w:rsid w:val="00871C1D"/>
    <w:rsid w:val="0088280E"/>
    <w:rsid w:val="00882B4B"/>
    <w:rsid w:val="0088729C"/>
    <w:rsid w:val="008909AB"/>
    <w:rsid w:val="00896BA5"/>
    <w:rsid w:val="00896FDA"/>
    <w:rsid w:val="008C3691"/>
    <w:rsid w:val="008D7C15"/>
    <w:rsid w:val="008E1BBB"/>
    <w:rsid w:val="008E6C1C"/>
    <w:rsid w:val="008F076E"/>
    <w:rsid w:val="00913631"/>
    <w:rsid w:val="009139ED"/>
    <w:rsid w:val="00932514"/>
    <w:rsid w:val="00933DB5"/>
    <w:rsid w:val="00935D71"/>
    <w:rsid w:val="00942B7B"/>
    <w:rsid w:val="00947735"/>
    <w:rsid w:val="0094790F"/>
    <w:rsid w:val="00955BFC"/>
    <w:rsid w:val="00964E35"/>
    <w:rsid w:val="00966E66"/>
    <w:rsid w:val="0097349C"/>
    <w:rsid w:val="00974439"/>
    <w:rsid w:val="00975D42"/>
    <w:rsid w:val="00990BC6"/>
    <w:rsid w:val="009927E5"/>
    <w:rsid w:val="00996D80"/>
    <w:rsid w:val="009B228F"/>
    <w:rsid w:val="009B2DB8"/>
    <w:rsid w:val="009B6911"/>
    <w:rsid w:val="009C201B"/>
    <w:rsid w:val="009D1ED6"/>
    <w:rsid w:val="009E29A8"/>
    <w:rsid w:val="009E3E5B"/>
    <w:rsid w:val="009E629B"/>
    <w:rsid w:val="009E7EB6"/>
    <w:rsid w:val="009F6095"/>
    <w:rsid w:val="00A0214B"/>
    <w:rsid w:val="00A06680"/>
    <w:rsid w:val="00A073D6"/>
    <w:rsid w:val="00A10E41"/>
    <w:rsid w:val="00A300BF"/>
    <w:rsid w:val="00A3070F"/>
    <w:rsid w:val="00A55ED8"/>
    <w:rsid w:val="00A56121"/>
    <w:rsid w:val="00A61B30"/>
    <w:rsid w:val="00A675AC"/>
    <w:rsid w:val="00A817FD"/>
    <w:rsid w:val="00A85BD1"/>
    <w:rsid w:val="00AA404B"/>
    <w:rsid w:val="00AA60B2"/>
    <w:rsid w:val="00AA7CF9"/>
    <w:rsid w:val="00AC469E"/>
    <w:rsid w:val="00AC58EF"/>
    <w:rsid w:val="00AD21DD"/>
    <w:rsid w:val="00AD3C7F"/>
    <w:rsid w:val="00AE231F"/>
    <w:rsid w:val="00AF03B1"/>
    <w:rsid w:val="00AF4A6E"/>
    <w:rsid w:val="00B0303F"/>
    <w:rsid w:val="00B05FE5"/>
    <w:rsid w:val="00B1415F"/>
    <w:rsid w:val="00B33815"/>
    <w:rsid w:val="00B35DA9"/>
    <w:rsid w:val="00B371D8"/>
    <w:rsid w:val="00B40005"/>
    <w:rsid w:val="00B4184F"/>
    <w:rsid w:val="00B41C42"/>
    <w:rsid w:val="00B4468E"/>
    <w:rsid w:val="00B5010D"/>
    <w:rsid w:val="00B5103A"/>
    <w:rsid w:val="00B60555"/>
    <w:rsid w:val="00B609D5"/>
    <w:rsid w:val="00B6171E"/>
    <w:rsid w:val="00B740DA"/>
    <w:rsid w:val="00B743B2"/>
    <w:rsid w:val="00B82DFA"/>
    <w:rsid w:val="00B83A3F"/>
    <w:rsid w:val="00B84C4B"/>
    <w:rsid w:val="00B92A39"/>
    <w:rsid w:val="00BB13B8"/>
    <w:rsid w:val="00BB4345"/>
    <w:rsid w:val="00BB5071"/>
    <w:rsid w:val="00BB5E4E"/>
    <w:rsid w:val="00BB6CF2"/>
    <w:rsid w:val="00BE0656"/>
    <w:rsid w:val="00BE4E77"/>
    <w:rsid w:val="00BE7E83"/>
    <w:rsid w:val="00BF020D"/>
    <w:rsid w:val="00C22EDB"/>
    <w:rsid w:val="00C5585E"/>
    <w:rsid w:val="00C6774D"/>
    <w:rsid w:val="00C729E9"/>
    <w:rsid w:val="00C73AB3"/>
    <w:rsid w:val="00C759CE"/>
    <w:rsid w:val="00C85C1E"/>
    <w:rsid w:val="00CA7DBE"/>
    <w:rsid w:val="00CC5B25"/>
    <w:rsid w:val="00CC73F1"/>
    <w:rsid w:val="00CC7964"/>
    <w:rsid w:val="00CD4427"/>
    <w:rsid w:val="00CD6B4F"/>
    <w:rsid w:val="00CE4151"/>
    <w:rsid w:val="00CF7AFA"/>
    <w:rsid w:val="00D0299E"/>
    <w:rsid w:val="00D22867"/>
    <w:rsid w:val="00D34CAA"/>
    <w:rsid w:val="00D36742"/>
    <w:rsid w:val="00D71055"/>
    <w:rsid w:val="00D87242"/>
    <w:rsid w:val="00D87ED5"/>
    <w:rsid w:val="00DC3627"/>
    <w:rsid w:val="00DC372F"/>
    <w:rsid w:val="00DD5A5D"/>
    <w:rsid w:val="00DE0A8C"/>
    <w:rsid w:val="00DE1F5B"/>
    <w:rsid w:val="00DE55DF"/>
    <w:rsid w:val="00DF4EEF"/>
    <w:rsid w:val="00E205B0"/>
    <w:rsid w:val="00E24BB9"/>
    <w:rsid w:val="00E3052B"/>
    <w:rsid w:val="00E31D94"/>
    <w:rsid w:val="00E439A8"/>
    <w:rsid w:val="00E5158C"/>
    <w:rsid w:val="00E557C5"/>
    <w:rsid w:val="00E5771C"/>
    <w:rsid w:val="00E8159A"/>
    <w:rsid w:val="00EA275C"/>
    <w:rsid w:val="00EB3B8E"/>
    <w:rsid w:val="00EB57B3"/>
    <w:rsid w:val="00EC1230"/>
    <w:rsid w:val="00ED54F7"/>
    <w:rsid w:val="00EE20A3"/>
    <w:rsid w:val="00EF051F"/>
    <w:rsid w:val="00EF75FE"/>
    <w:rsid w:val="00F05617"/>
    <w:rsid w:val="00F05E7B"/>
    <w:rsid w:val="00F1607C"/>
    <w:rsid w:val="00F16354"/>
    <w:rsid w:val="00F25D82"/>
    <w:rsid w:val="00F34497"/>
    <w:rsid w:val="00F36E52"/>
    <w:rsid w:val="00F573F6"/>
    <w:rsid w:val="00F57D39"/>
    <w:rsid w:val="00F61400"/>
    <w:rsid w:val="00F62ACA"/>
    <w:rsid w:val="00F716C1"/>
    <w:rsid w:val="00F7596C"/>
    <w:rsid w:val="00F771FF"/>
    <w:rsid w:val="00F77A04"/>
    <w:rsid w:val="00F8568C"/>
    <w:rsid w:val="00F9566A"/>
    <w:rsid w:val="00FA2ACC"/>
    <w:rsid w:val="00FA62B7"/>
    <w:rsid w:val="00FC0E55"/>
    <w:rsid w:val="00FD2B9B"/>
    <w:rsid w:val="00FE14A4"/>
    <w:rsid w:val="00FE208A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643BA"/>
  <w15:chartTrackingRefBased/>
  <w15:docId w15:val="{84FAA486-F061-4212-ACBC-10B6409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3B2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rsid w:val="00AA6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2014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SPECIFIC RISK ASSESSMENT FOR EDUCATIONAL VISIT TO:</vt:lpstr>
    </vt:vector>
  </TitlesOfParts>
  <Company>Nottinghamshire County Council</Company>
  <LinksUpToDate>false</LinksUpToDate>
  <CharactersWithSpaces>13889</CharactersWithSpaces>
  <SharedDoc>false</SharedDoc>
  <HLinks>
    <vt:vector size="12" baseType="variant"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https://www.gov.uk/government/publications/coronavirus-covid-19-implementing-protective-measures-in-education-and-childcare-settings/coronavirus-covid-19-implementing-protective-measures-in-education-and-childcare-settings</vt:lpwstr>
      </vt:variant>
      <vt:variant>
        <vt:lpwstr/>
      </vt:variant>
      <vt:variant>
        <vt:i4>4128867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https://www.gov.uk/government/publications/coronavirus-covid-19-implementing-protective-measures-in-education-and-childcare-settings/coronavirus-covid-19-implementing-protective-measures-in-education-and-childcare-settings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SPECIFIC RISK ASSESSMENT FOR EDUCATIONAL VISIT TO:</dc:title>
  <dc:subject/>
  <dc:creator>Alison Norrington;Kangaroo TLC</dc:creator>
  <cp:keywords/>
  <dc:description/>
  <cp:lastModifiedBy>nichola webb</cp:lastModifiedBy>
  <cp:revision>5</cp:revision>
  <cp:lastPrinted>2020-09-06T17:49:00Z</cp:lastPrinted>
  <dcterms:created xsi:type="dcterms:W3CDTF">2020-05-17T16:01:00Z</dcterms:created>
  <dcterms:modified xsi:type="dcterms:W3CDTF">2020-09-06T17:49:00Z</dcterms:modified>
</cp:coreProperties>
</file>